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E521F4">
        <w:rPr>
          <w:b/>
          <w:sz w:val="20"/>
          <w:szCs w:val="20"/>
        </w:rPr>
        <w:t>___</w:t>
      </w:r>
      <w:r w:rsidR="004553F8">
        <w:rPr>
          <w:b/>
          <w:sz w:val="20"/>
          <w:szCs w:val="20"/>
          <w:lang w:val="en-US"/>
        </w:rPr>
        <w:t>1</w:t>
      </w:r>
      <w:r w:rsidR="00E521F4">
        <w:rPr>
          <w:b/>
          <w:sz w:val="20"/>
          <w:szCs w:val="20"/>
        </w:rPr>
        <w:t>__</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ED08B5" w:rsidRPr="00ED08B5">
        <w:rPr>
          <w:b/>
          <w:sz w:val="20"/>
          <w:szCs w:val="20"/>
          <w:u w:val="single"/>
        </w:rPr>
        <w:t xml:space="preserve"> </w:t>
      </w:r>
      <w:r w:rsidR="00D65A0F" w:rsidRPr="00D65A0F">
        <w:rPr>
          <w:sz w:val="20"/>
          <w:szCs w:val="20"/>
          <w:u w:val="single"/>
        </w:rPr>
        <w:t xml:space="preserve">Журналистика </w:t>
      </w:r>
      <w:proofErr w:type="spellStart"/>
      <w:r w:rsidR="00D65A0F" w:rsidRPr="00D65A0F">
        <w:rPr>
          <w:sz w:val="20"/>
          <w:szCs w:val="20"/>
          <w:u w:val="single"/>
        </w:rPr>
        <w:t>және</w:t>
      </w:r>
      <w:proofErr w:type="spellEnd"/>
      <w:r w:rsidR="00D65A0F" w:rsidRPr="00D65A0F">
        <w:rPr>
          <w:sz w:val="20"/>
          <w:szCs w:val="20"/>
          <w:u w:val="single"/>
        </w:rPr>
        <w:t xml:space="preserve"> </w:t>
      </w:r>
      <w:proofErr w:type="spellStart"/>
      <w:r w:rsidR="00D65A0F" w:rsidRPr="00D65A0F">
        <w:rPr>
          <w:sz w:val="20"/>
          <w:szCs w:val="20"/>
          <w:u w:val="single"/>
        </w:rPr>
        <w:t>репортерлық</w:t>
      </w:r>
      <w:proofErr w:type="spellEnd"/>
      <w:r w:rsidR="00D65A0F" w:rsidRPr="00D65A0F">
        <w:rPr>
          <w:sz w:val="20"/>
          <w:szCs w:val="20"/>
          <w:u w:val="single"/>
        </w:rPr>
        <w:t xml:space="preserve"> </w:t>
      </w:r>
      <w:proofErr w:type="spellStart"/>
      <w:r w:rsidR="00D65A0F" w:rsidRPr="00D65A0F">
        <w:rPr>
          <w:sz w:val="20"/>
          <w:szCs w:val="20"/>
          <w:u w:val="single"/>
        </w:rPr>
        <w:t>іс</w:t>
      </w:r>
      <w:proofErr w:type="spellEnd"/>
      <w:r>
        <w:rPr>
          <w:b/>
          <w:sz w:val="20"/>
          <w:szCs w:val="20"/>
        </w:rPr>
        <w:t>»</w:t>
      </w:r>
      <w:r w:rsidR="00D65A0F">
        <w:rPr>
          <w:b/>
          <w:sz w:val="20"/>
          <w:szCs w:val="20"/>
          <w:lang w:val="en-US"/>
        </w:rPr>
        <w:t xml:space="preserve"> </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BF1D5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971CD2" w:rsidP="00BF1D56">
            <w:pPr>
              <w:autoSpaceDE w:val="0"/>
              <w:autoSpaceDN w:val="0"/>
              <w:adjustRightInd w:val="0"/>
              <w:jc w:val="center"/>
              <w:rPr>
                <w:b/>
                <w:sz w:val="20"/>
                <w:szCs w:val="20"/>
                <w:lang w:val="en-US"/>
              </w:rPr>
            </w:pPr>
            <w:r w:rsidRPr="00971CD2">
              <w:rPr>
                <w:b/>
                <w:bCs/>
                <w:sz w:val="20"/>
                <w:szCs w:val="20"/>
                <w:lang w:val="kk-KZ"/>
              </w:rPr>
              <w:t>Сode</w:t>
            </w:r>
            <w:r w:rsidRPr="00971CD2">
              <w:rPr>
                <w:b/>
                <w:sz w:val="20"/>
                <w:szCs w:val="20"/>
                <w:lang w:val="en-US"/>
              </w:rPr>
              <w:t>BMNM6307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rPr>
                <w:sz w:val="20"/>
                <w:szCs w:val="20"/>
                <w:lang w:val="kk-KZ"/>
              </w:rPr>
            </w:pPr>
            <w:r>
              <w:rPr>
                <w:sz w:val="20"/>
                <w:szCs w:val="20"/>
                <w:lang w:val="kk-KZ"/>
              </w:rPr>
              <w:t>Білім экономикасы және креативті капитал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971CD2" w:rsidRDefault="00971CD2" w:rsidP="00BF1D56">
            <w:pPr>
              <w:autoSpaceDE w:val="0"/>
              <w:autoSpaceDN w:val="0"/>
              <w:adjustRightInd w:val="0"/>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295352" w:rsidRDefault="00BF1D56" w:rsidP="00BF1D56">
            <w:pPr>
              <w:autoSpaceDE w:val="0"/>
              <w:autoSpaceDN w:val="0"/>
              <w:adjustRightInd w:val="0"/>
              <w:jc w:val="center"/>
              <w:rPr>
                <w:sz w:val="20"/>
                <w:szCs w:val="20"/>
                <w:lang w:val="en-US"/>
              </w:rPr>
            </w:pPr>
            <w:r>
              <w:rPr>
                <w:sz w:val="20"/>
                <w:szCs w:val="20"/>
                <w:lang w:val="en-US"/>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971CD2" w:rsidP="00BF1D56">
            <w:pPr>
              <w:autoSpaceDE w:val="0"/>
              <w:autoSpaceDN w:val="0"/>
              <w:adjustRightInd w:val="0"/>
              <w:jc w:val="center"/>
              <w:rPr>
                <w:sz w:val="20"/>
                <w:szCs w:val="20"/>
                <w:lang w:val="en-US"/>
              </w:rPr>
            </w:pPr>
            <w:r>
              <w:rPr>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F1D56" w:rsidRPr="004C172C" w:rsidRDefault="00BF1D56" w:rsidP="00BF1D56">
            <w:pPr>
              <w:autoSpaceDE w:val="0"/>
              <w:autoSpaceDN w:val="0"/>
              <w:adjustRightInd w:val="0"/>
              <w:jc w:val="center"/>
              <w:rPr>
                <w:sz w:val="20"/>
                <w:szCs w:val="20"/>
                <w:lang w:val="en-US"/>
              </w:rPr>
            </w:pPr>
            <w:r>
              <w:rPr>
                <w:sz w:val="20"/>
                <w:szCs w:val="20"/>
                <w:lang w:val="en-US"/>
              </w:rPr>
              <w:t>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sz w:val="20"/>
                <w:szCs w:val="20"/>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262C6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kk-KZ"/>
              </w:rPr>
            </w:pPr>
            <w:r>
              <w:rPr>
                <w:sz w:val="20"/>
                <w:szCs w:val="20"/>
                <w:lang w:val="kk-KZ"/>
              </w:rPr>
              <w:t>Ақынбекова Алтын Бақашқызы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262C60" w:rsidRDefault="00262C60" w:rsidP="00262C60">
            <w:pPr>
              <w:jc w:val="center"/>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8679E5" w:rsidRDefault="00262C60" w:rsidP="00262C60">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2655E7" w:rsidRDefault="00262C60" w:rsidP="00262C60">
            <w:pPr>
              <w:jc w:val="both"/>
              <w:rPr>
                <w:sz w:val="20"/>
                <w:szCs w:val="20"/>
                <w:lang w:val="en-US"/>
              </w:rPr>
            </w:pPr>
            <w:r>
              <w:rPr>
                <w:sz w:val="20"/>
                <w:szCs w:val="20"/>
                <w:lang w:val="en-US"/>
              </w:rPr>
              <w:t>Akynbek75@gmail.com</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262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62C60" w:rsidRPr="00A34354" w:rsidRDefault="00262C60" w:rsidP="00262C60">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262C60" w:rsidRPr="00557C87" w:rsidRDefault="00262C60" w:rsidP="00262C60">
            <w:pPr>
              <w:jc w:val="both"/>
              <w:rPr>
                <w:sz w:val="20"/>
                <w:szCs w:val="20"/>
                <w:lang w:val="en-US"/>
              </w:rPr>
            </w:pPr>
            <w:r>
              <w:rPr>
                <w:sz w:val="20"/>
                <w:szCs w:val="20"/>
                <w:lang w:val="en-US"/>
              </w:rPr>
              <w:t>87772750861</w:t>
            </w:r>
          </w:p>
        </w:tc>
        <w:tc>
          <w:tcPr>
            <w:tcW w:w="1843" w:type="dxa"/>
            <w:gridSpan w:val="2"/>
            <w:vMerge/>
            <w:tcBorders>
              <w:left w:val="single" w:sz="4" w:space="0" w:color="000000"/>
              <w:right w:val="single" w:sz="4" w:space="0" w:color="000000"/>
            </w:tcBorders>
            <w:shd w:val="clear" w:color="auto" w:fill="auto"/>
          </w:tcPr>
          <w:p w:rsidR="00262C60" w:rsidRDefault="00262C60" w:rsidP="00262C60">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7D270B" w:rsidRPr="00BF4D24" w:rsidTr="00E521F4">
        <w:trPr>
          <w:trHeight w:val="165"/>
        </w:trPr>
        <w:tc>
          <w:tcPr>
            <w:tcW w:w="1872" w:type="dxa"/>
            <w:vMerge w:val="restart"/>
            <w:shd w:val="clear" w:color="auto" w:fill="auto"/>
          </w:tcPr>
          <w:p w:rsidR="00BF4D24" w:rsidRPr="00BF4D24" w:rsidRDefault="00BF4D24" w:rsidP="00BF4D24">
            <w:pPr>
              <w:jc w:val="both"/>
              <w:rPr>
                <w:sz w:val="20"/>
                <w:szCs w:val="20"/>
                <w:lang w:val="kk-KZ"/>
              </w:rPr>
            </w:pPr>
            <w:r w:rsidRPr="00BF4D24">
              <w:rPr>
                <w:sz w:val="20"/>
                <w:szCs w:val="20"/>
                <w:lang w:val="kk-KZ"/>
              </w:rPr>
              <w:t xml:space="preserve">Пәннің мақсаты - магистранттардың «шығармашылық капитал», креативті экономика, антропологиялық капитал, әлеуметтік капитал, постматериалдық құндылықтар ұғымдарын талдау қабілеттерін қалыптастыру, сонымен қатар шығармашылық капиталдың индексін анықтау. Шығармашылық капиталдың ерекшеліктері, модернизациялау тәжірибесі, «креативті экономика» теориясының қалыптасуы мен жетілдірілуі, цифрлық технологиялардың </w:t>
            </w:r>
            <w:r w:rsidRPr="00BF4D24">
              <w:rPr>
                <w:sz w:val="20"/>
                <w:szCs w:val="20"/>
                <w:lang w:val="kk-KZ"/>
              </w:rPr>
              <w:lastRenderedPageBreak/>
              <w:t>өсуі, мәдениеттің бизнеске қосылуы зерттелетін болады.</w:t>
            </w:r>
          </w:p>
          <w:p w:rsidR="007D270B" w:rsidRPr="00BF4D24" w:rsidRDefault="007D270B" w:rsidP="007D270B">
            <w:pPr>
              <w:jc w:val="both"/>
              <w:rPr>
                <w:b/>
                <w:sz w:val="20"/>
                <w:szCs w:val="20"/>
                <w:lang w:val="kk-KZ"/>
              </w:rPr>
            </w:pPr>
          </w:p>
        </w:tc>
        <w:tc>
          <w:tcPr>
            <w:tcW w:w="3827" w:type="dxa"/>
            <w:shd w:val="clear" w:color="auto" w:fill="auto"/>
          </w:tcPr>
          <w:p w:rsidR="001144A4" w:rsidRPr="001144A4" w:rsidRDefault="001144A4" w:rsidP="001144A4">
            <w:pPr>
              <w:jc w:val="both"/>
              <w:rPr>
                <w:sz w:val="20"/>
                <w:szCs w:val="20"/>
                <w:lang w:val="kk-KZ"/>
              </w:rPr>
            </w:pPr>
            <w:r>
              <w:rPr>
                <w:sz w:val="20"/>
                <w:szCs w:val="20"/>
                <w:lang w:val="kk-KZ"/>
              </w:rPr>
              <w:lastRenderedPageBreak/>
              <w:t>Ғ</w:t>
            </w:r>
            <w:r w:rsidRPr="001144A4">
              <w:rPr>
                <w:sz w:val="20"/>
                <w:szCs w:val="20"/>
                <w:lang w:val="kk-KZ"/>
              </w:rPr>
              <w:t>ылыми мақалалар, ғылыми-зерттеу және біліктілік жұмыстарды дайындау үшін студенттердің жазбаша ойын жеткізу және дәлелдеу қабілетін қалыптастыру</w:t>
            </w:r>
          </w:p>
          <w:p w:rsidR="007D270B" w:rsidRPr="001144A4" w:rsidRDefault="001144A4" w:rsidP="001144A4">
            <w:pPr>
              <w:pStyle w:val="af9"/>
              <w:jc w:val="both"/>
              <w:rPr>
                <w:sz w:val="20"/>
                <w:szCs w:val="20"/>
                <w:lang w:val="kk-KZ"/>
              </w:rPr>
            </w:pPr>
            <w:r w:rsidRPr="001144A4">
              <w:rPr>
                <w:rFonts w:ascii="Times New Roman" w:eastAsia="Times New Roman" w:hAnsi="Times New Roman"/>
                <w:sz w:val="20"/>
                <w:szCs w:val="20"/>
                <w:lang w:val="kk-KZ"/>
              </w:rPr>
              <w:t xml:space="preserve"> </w:t>
            </w:r>
          </w:p>
        </w:tc>
        <w:tc>
          <w:tcPr>
            <w:tcW w:w="4678" w:type="dxa"/>
            <w:shd w:val="clear" w:color="auto" w:fill="auto"/>
          </w:tcPr>
          <w:p w:rsidR="00F40ED3" w:rsidRPr="00F40ED3" w:rsidRDefault="00F40ED3" w:rsidP="00F40ED3">
            <w:pPr>
              <w:jc w:val="both"/>
              <w:rPr>
                <w:sz w:val="20"/>
                <w:szCs w:val="20"/>
                <w:lang w:val="kk-KZ"/>
              </w:rPr>
            </w:pPr>
            <w:r w:rsidRPr="00F40ED3">
              <w:rPr>
                <w:sz w:val="20"/>
                <w:szCs w:val="20"/>
                <w:lang w:val="kk-KZ"/>
              </w:rPr>
              <w:t>1.</w:t>
            </w:r>
            <w:r w:rsidR="008F483A">
              <w:rPr>
                <w:sz w:val="20"/>
                <w:szCs w:val="20"/>
                <w:lang w:val="kk-KZ"/>
              </w:rPr>
              <w:t xml:space="preserve">1. </w:t>
            </w:r>
            <w:r w:rsidR="00971CD2">
              <w:rPr>
                <w:sz w:val="20"/>
                <w:szCs w:val="20"/>
                <w:lang w:val="kk-KZ"/>
              </w:rPr>
              <w:t>Креативті ойлау жүйесін қалыптастырады</w:t>
            </w:r>
          </w:p>
          <w:p w:rsidR="007D270B" w:rsidRPr="00F40ED3" w:rsidRDefault="00F40ED3" w:rsidP="007D270B">
            <w:pPr>
              <w:jc w:val="both"/>
              <w:rPr>
                <w:sz w:val="20"/>
                <w:szCs w:val="20"/>
                <w:lang w:val="kk-KZ"/>
              </w:rPr>
            </w:pPr>
            <w:r w:rsidRPr="00F40ED3">
              <w:rPr>
                <w:sz w:val="20"/>
                <w:szCs w:val="20"/>
                <w:lang w:val="kk-KZ"/>
              </w:rPr>
              <w:t>1.</w:t>
            </w:r>
            <w:r w:rsidR="008F483A">
              <w:rPr>
                <w:sz w:val="20"/>
                <w:szCs w:val="20"/>
                <w:lang w:val="kk-KZ"/>
              </w:rPr>
              <w:t xml:space="preserve">2. </w:t>
            </w:r>
            <w:r w:rsidR="004C699D">
              <w:rPr>
                <w:sz w:val="20"/>
                <w:szCs w:val="20"/>
                <w:lang w:val="kk-KZ"/>
              </w:rPr>
              <w:t>Ш</w:t>
            </w:r>
            <w:r w:rsidR="004C699D" w:rsidRPr="004C699D">
              <w:rPr>
                <w:sz w:val="20"/>
                <w:szCs w:val="20"/>
                <w:lang w:val="kk-KZ"/>
              </w:rPr>
              <w:t xml:space="preserve">ығармашылық капиталдың индексін анықтау </w:t>
            </w:r>
          </w:p>
        </w:tc>
      </w:tr>
      <w:tr w:rsidR="007D270B" w:rsidRPr="00BF4D24" w:rsidTr="00E521F4">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D270B" w:rsidRPr="001144A4" w:rsidRDefault="001144A4" w:rsidP="007D270B">
            <w:pPr>
              <w:jc w:val="both"/>
              <w:rPr>
                <w:sz w:val="20"/>
                <w:szCs w:val="20"/>
                <w:lang w:val="kk-KZ"/>
              </w:rPr>
            </w:pPr>
            <w:r w:rsidRPr="001144A4">
              <w:rPr>
                <w:sz w:val="20"/>
                <w:szCs w:val="20"/>
                <w:lang w:val="kk-KZ"/>
              </w:rPr>
              <w:t>Кәсіби бағыттағы жазбаша академиялық мәтіндердің әртүрлі түрлерін (кіріспе – негізгі бөлім – қорытынды) абзацтарға бөліп, негізгі ойды бөліп, дәлелдер ке</w:t>
            </w:r>
            <w:r>
              <w:rPr>
                <w:sz w:val="20"/>
                <w:szCs w:val="20"/>
                <w:lang w:val="kk-KZ"/>
              </w:rPr>
              <w:t>лтіре отырып тиімді құрылымдайды</w:t>
            </w:r>
            <w:r w:rsidRPr="001144A4">
              <w:rPr>
                <w:sz w:val="20"/>
                <w:szCs w:val="20"/>
                <w:lang w:val="kk-KZ"/>
              </w:rPr>
              <w:t>.</w:t>
            </w:r>
          </w:p>
        </w:tc>
        <w:tc>
          <w:tcPr>
            <w:tcW w:w="4678" w:type="dxa"/>
            <w:shd w:val="clear" w:color="auto" w:fill="auto"/>
          </w:tcPr>
          <w:p w:rsidR="004C699D" w:rsidRDefault="00F40ED3" w:rsidP="00F40ED3">
            <w:pPr>
              <w:jc w:val="both"/>
              <w:rPr>
                <w:sz w:val="20"/>
                <w:szCs w:val="20"/>
                <w:lang w:val="kk-KZ"/>
              </w:rPr>
            </w:pPr>
            <w:r w:rsidRPr="00F40ED3">
              <w:rPr>
                <w:sz w:val="20"/>
                <w:szCs w:val="20"/>
                <w:lang w:val="kk-KZ"/>
              </w:rPr>
              <w:t>2.</w:t>
            </w:r>
            <w:r w:rsidR="008F483A">
              <w:rPr>
                <w:sz w:val="20"/>
                <w:szCs w:val="20"/>
                <w:lang w:val="kk-KZ"/>
              </w:rPr>
              <w:t xml:space="preserve">1. </w:t>
            </w:r>
            <w:r w:rsidR="004C699D" w:rsidRPr="004C699D">
              <w:rPr>
                <w:sz w:val="20"/>
                <w:szCs w:val="20"/>
                <w:lang w:val="kk-KZ"/>
              </w:rPr>
              <w:t>Шығармашылық капиталдың ерекшеліктері, модернизациялау тәжірибесі</w:t>
            </w:r>
            <w:r w:rsidR="004C699D">
              <w:rPr>
                <w:sz w:val="20"/>
                <w:szCs w:val="20"/>
                <w:lang w:val="kk-KZ"/>
              </w:rPr>
              <w:t>н меңгереді</w:t>
            </w:r>
            <w:r w:rsidR="004C699D" w:rsidRPr="004C699D">
              <w:rPr>
                <w:sz w:val="20"/>
                <w:szCs w:val="20"/>
                <w:lang w:val="kk-KZ"/>
              </w:rPr>
              <w:t xml:space="preserve"> </w:t>
            </w:r>
          </w:p>
          <w:p w:rsidR="00F40ED3" w:rsidRPr="00F40ED3" w:rsidRDefault="00F40ED3" w:rsidP="00F40ED3">
            <w:pPr>
              <w:jc w:val="both"/>
              <w:rPr>
                <w:sz w:val="20"/>
                <w:szCs w:val="20"/>
                <w:lang w:val="kk-KZ"/>
              </w:rPr>
            </w:pPr>
            <w:r w:rsidRPr="00F40ED3">
              <w:rPr>
                <w:sz w:val="20"/>
                <w:szCs w:val="20"/>
                <w:lang w:val="kk-KZ"/>
              </w:rPr>
              <w:t>2.2 Жазбаша оқу мәтіндерінің әртүрлі типтерінің құрылымын жаттықтырады</w:t>
            </w:r>
          </w:p>
          <w:p w:rsidR="007D270B" w:rsidRPr="00F40ED3" w:rsidRDefault="007D270B" w:rsidP="007D270B">
            <w:pPr>
              <w:jc w:val="both"/>
              <w:rPr>
                <w:sz w:val="20"/>
                <w:szCs w:val="20"/>
                <w:lang w:val="kk-KZ"/>
              </w:rPr>
            </w:pPr>
          </w:p>
        </w:tc>
      </w:tr>
      <w:tr w:rsidR="007D270B" w:rsidRPr="004C699D" w:rsidTr="00E521F4">
        <w:trPr>
          <w:trHeight w:val="257"/>
        </w:trPr>
        <w:tc>
          <w:tcPr>
            <w:tcW w:w="1872" w:type="dxa"/>
            <w:vMerge/>
            <w:shd w:val="clear" w:color="auto" w:fill="auto"/>
          </w:tcPr>
          <w:p w:rsidR="007D270B" w:rsidRPr="00F40ED3" w:rsidRDefault="007D270B" w:rsidP="007D270B">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1144A4" w:rsidRPr="001144A4" w:rsidRDefault="001144A4" w:rsidP="001144A4">
            <w:pPr>
              <w:jc w:val="both"/>
              <w:rPr>
                <w:sz w:val="20"/>
                <w:szCs w:val="20"/>
              </w:rPr>
            </w:pPr>
            <w:r w:rsidRPr="001144A4">
              <w:rPr>
                <w:sz w:val="20"/>
                <w:szCs w:val="20"/>
                <w:lang w:val="kk-KZ"/>
              </w:rPr>
              <w:t>Ұсынылған ғылыми жобаны сипаттай отырып, кәсіби бағыттағы авто</w:t>
            </w:r>
            <w:r>
              <w:rPr>
                <w:sz w:val="20"/>
                <w:szCs w:val="20"/>
                <w:lang w:val="kk-KZ"/>
              </w:rPr>
              <w:t>рлық академиялық мәтінді жасайды</w:t>
            </w:r>
            <w:r w:rsidRPr="001144A4">
              <w:rPr>
                <w:sz w:val="20"/>
                <w:szCs w:val="20"/>
                <w:lang w:val="kk-KZ"/>
              </w:rPr>
              <w:t>. Факті мен пікірді, гипотеза мен дәлелді ажырату</w:t>
            </w:r>
            <w:r>
              <w:rPr>
                <w:sz w:val="20"/>
                <w:szCs w:val="20"/>
                <w:lang w:val="kk-KZ"/>
              </w:rPr>
              <w:t>.</w:t>
            </w:r>
          </w:p>
          <w:p w:rsidR="007D270B" w:rsidRPr="001640C9" w:rsidRDefault="007D270B" w:rsidP="007D270B">
            <w:pPr>
              <w:jc w:val="both"/>
              <w:rPr>
                <w:sz w:val="20"/>
                <w:szCs w:val="20"/>
              </w:rPr>
            </w:pPr>
          </w:p>
        </w:tc>
        <w:tc>
          <w:tcPr>
            <w:tcW w:w="4678" w:type="dxa"/>
            <w:shd w:val="clear" w:color="auto" w:fill="auto"/>
          </w:tcPr>
          <w:p w:rsidR="00F40ED3" w:rsidRPr="00F40ED3" w:rsidRDefault="00F40ED3" w:rsidP="00F40ED3">
            <w:pPr>
              <w:pBdr>
                <w:top w:val="nil"/>
                <w:left w:val="nil"/>
                <w:bottom w:val="nil"/>
                <w:right w:val="nil"/>
                <w:between w:val="nil"/>
              </w:pBdr>
              <w:jc w:val="both"/>
              <w:rPr>
                <w:sz w:val="20"/>
                <w:szCs w:val="20"/>
                <w:lang w:val="kk-KZ"/>
              </w:rPr>
            </w:pPr>
            <w:r w:rsidRPr="00F40ED3">
              <w:rPr>
                <w:sz w:val="20"/>
                <w:szCs w:val="20"/>
                <w:lang w:val="kk-KZ"/>
              </w:rPr>
              <w:t>3.</w:t>
            </w:r>
            <w:r w:rsidR="00971CD2">
              <w:rPr>
                <w:sz w:val="20"/>
                <w:szCs w:val="20"/>
                <w:lang w:val="kk-KZ"/>
              </w:rPr>
              <w:t>1. Креативті ж</w:t>
            </w:r>
            <w:r w:rsidRPr="00F40ED3">
              <w:rPr>
                <w:sz w:val="20"/>
                <w:szCs w:val="20"/>
                <w:lang w:val="kk-KZ"/>
              </w:rPr>
              <w:t xml:space="preserve">оба </w:t>
            </w:r>
            <w:r w:rsidR="00971CD2">
              <w:rPr>
                <w:sz w:val="20"/>
                <w:szCs w:val="20"/>
                <w:lang w:val="kk-KZ"/>
              </w:rPr>
              <w:t xml:space="preserve">жоспарын </w:t>
            </w:r>
            <w:r w:rsidRPr="00F40ED3">
              <w:rPr>
                <w:sz w:val="20"/>
                <w:szCs w:val="20"/>
                <w:lang w:val="kk-KZ"/>
              </w:rPr>
              <w:t>дайындайды</w:t>
            </w:r>
          </w:p>
          <w:p w:rsidR="00F40ED3" w:rsidRPr="004C699D" w:rsidRDefault="00F40ED3" w:rsidP="00F40ED3">
            <w:pPr>
              <w:pBdr>
                <w:top w:val="nil"/>
                <w:left w:val="nil"/>
                <w:bottom w:val="nil"/>
                <w:right w:val="nil"/>
                <w:between w:val="nil"/>
              </w:pBdr>
              <w:jc w:val="both"/>
              <w:rPr>
                <w:sz w:val="20"/>
                <w:szCs w:val="20"/>
                <w:lang w:val="kk-KZ"/>
              </w:rPr>
            </w:pPr>
            <w:r w:rsidRPr="00F40ED3">
              <w:rPr>
                <w:sz w:val="20"/>
                <w:szCs w:val="20"/>
                <w:lang w:val="kk-KZ"/>
              </w:rPr>
              <w:t>3.</w:t>
            </w:r>
            <w:r w:rsidR="008F483A">
              <w:rPr>
                <w:sz w:val="20"/>
                <w:szCs w:val="20"/>
                <w:lang w:val="kk-KZ"/>
              </w:rPr>
              <w:t xml:space="preserve">2. </w:t>
            </w:r>
            <w:r w:rsidR="004C699D">
              <w:rPr>
                <w:sz w:val="20"/>
                <w:szCs w:val="20"/>
                <w:lang w:val="kk-KZ"/>
              </w:rPr>
              <w:t>«К</w:t>
            </w:r>
            <w:r w:rsidR="004C699D" w:rsidRPr="004C699D">
              <w:rPr>
                <w:sz w:val="20"/>
                <w:szCs w:val="20"/>
                <w:lang w:val="kk-KZ"/>
              </w:rPr>
              <w:t>реативті экономика» теориясының қалыптасуы мен жетілдірілуі</w:t>
            </w:r>
            <w:r w:rsidR="004C699D">
              <w:rPr>
                <w:sz w:val="20"/>
                <w:szCs w:val="20"/>
                <w:lang w:val="kk-KZ"/>
              </w:rPr>
              <w:t>н түсінеді</w:t>
            </w:r>
          </w:p>
          <w:p w:rsidR="007D270B" w:rsidRPr="004C699D" w:rsidRDefault="007D270B" w:rsidP="007D270B">
            <w:pPr>
              <w:pBdr>
                <w:top w:val="nil"/>
                <w:left w:val="nil"/>
                <w:bottom w:val="nil"/>
                <w:right w:val="nil"/>
                <w:between w:val="nil"/>
              </w:pBdr>
              <w:jc w:val="both"/>
              <w:rPr>
                <w:b/>
                <w:sz w:val="20"/>
                <w:szCs w:val="20"/>
                <w:lang w:val="kk-KZ"/>
              </w:rPr>
            </w:pPr>
          </w:p>
        </w:tc>
      </w:tr>
      <w:tr w:rsidR="00594DE6" w:rsidRPr="004C699D" w:rsidTr="00E521F4">
        <w:tc>
          <w:tcPr>
            <w:tcW w:w="1872" w:type="dxa"/>
            <w:vMerge/>
            <w:shd w:val="clear" w:color="auto" w:fill="auto"/>
          </w:tcPr>
          <w:p w:rsidR="00594DE6" w:rsidRPr="004C699D"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B05FE4" w:rsidRPr="00B05FE4" w:rsidRDefault="00B05FE4" w:rsidP="00B05FE4">
            <w:pPr>
              <w:jc w:val="both"/>
              <w:rPr>
                <w:sz w:val="20"/>
                <w:szCs w:val="20"/>
              </w:rPr>
            </w:pPr>
            <w:r w:rsidRPr="00B05FE4">
              <w:rPr>
                <w:sz w:val="20"/>
                <w:szCs w:val="20"/>
                <w:lang w:val="kk-KZ"/>
              </w:rPr>
              <w:t>Мәтіндегі дәйексөздерді және пайдаланылған ә</w:t>
            </w:r>
            <w:r>
              <w:rPr>
                <w:sz w:val="20"/>
                <w:szCs w:val="20"/>
                <w:lang w:val="kk-KZ"/>
              </w:rPr>
              <w:t>дебиеттер тізімін дұрыс рәсімдеу.</w:t>
            </w:r>
          </w:p>
          <w:p w:rsidR="00594DE6" w:rsidRPr="00B05FE4" w:rsidRDefault="00594DE6">
            <w:pPr>
              <w:jc w:val="both"/>
              <w:rPr>
                <w:sz w:val="20"/>
                <w:szCs w:val="20"/>
              </w:rPr>
            </w:pPr>
          </w:p>
        </w:tc>
        <w:tc>
          <w:tcPr>
            <w:tcW w:w="4678" w:type="dxa"/>
            <w:shd w:val="clear" w:color="auto" w:fill="auto"/>
          </w:tcPr>
          <w:p w:rsidR="004C699D" w:rsidRPr="004C699D" w:rsidRDefault="00F40ED3" w:rsidP="004C699D">
            <w:pPr>
              <w:jc w:val="both"/>
              <w:rPr>
                <w:sz w:val="20"/>
                <w:szCs w:val="20"/>
                <w:lang w:val="kk-KZ"/>
              </w:rPr>
            </w:pPr>
            <w:r w:rsidRPr="00F40ED3">
              <w:rPr>
                <w:sz w:val="20"/>
                <w:szCs w:val="20"/>
                <w:lang w:val="kk-KZ"/>
              </w:rPr>
              <w:t>4.</w:t>
            </w:r>
            <w:r w:rsidR="00971CD2">
              <w:rPr>
                <w:sz w:val="20"/>
                <w:szCs w:val="20"/>
                <w:lang w:val="kk-KZ"/>
              </w:rPr>
              <w:t xml:space="preserve">1. </w:t>
            </w:r>
            <w:r w:rsidR="004C699D">
              <w:rPr>
                <w:sz w:val="20"/>
                <w:szCs w:val="20"/>
                <w:lang w:val="kk-KZ"/>
              </w:rPr>
              <w:t>Ц</w:t>
            </w:r>
            <w:bookmarkStart w:id="0" w:name="_GoBack"/>
            <w:bookmarkEnd w:id="0"/>
            <w:r w:rsidR="004C699D" w:rsidRPr="004C699D">
              <w:rPr>
                <w:sz w:val="20"/>
                <w:szCs w:val="20"/>
                <w:lang w:val="kk-KZ"/>
              </w:rPr>
              <w:t>ифрлық технологиялардың өсуі, мәдениеттің бизнеске қосылуы зерттелетін болады.</w:t>
            </w:r>
          </w:p>
          <w:p w:rsidR="00F40ED3" w:rsidRPr="004C699D" w:rsidRDefault="00F40ED3" w:rsidP="00F40ED3">
            <w:pPr>
              <w:jc w:val="both"/>
              <w:rPr>
                <w:sz w:val="20"/>
                <w:szCs w:val="20"/>
                <w:lang w:val="kk-KZ"/>
              </w:rPr>
            </w:pPr>
            <w:r w:rsidRPr="00F40ED3">
              <w:rPr>
                <w:sz w:val="20"/>
                <w:szCs w:val="20"/>
                <w:lang w:val="kk-KZ"/>
              </w:rPr>
              <w:t>4.</w:t>
            </w:r>
            <w:r w:rsidR="008F483A">
              <w:rPr>
                <w:sz w:val="20"/>
                <w:szCs w:val="20"/>
                <w:lang w:val="kk-KZ"/>
              </w:rPr>
              <w:t>2. Ғ</w:t>
            </w:r>
            <w:r w:rsidRPr="00F40ED3">
              <w:rPr>
                <w:sz w:val="20"/>
                <w:szCs w:val="20"/>
                <w:lang w:val="kk-KZ"/>
              </w:rPr>
              <w:t>ылыми мәтіннің жалпы қабылданған стильдерін біледі</w:t>
            </w:r>
          </w:p>
          <w:p w:rsidR="00A34354" w:rsidRPr="004C699D" w:rsidRDefault="00A34354">
            <w:pPr>
              <w:jc w:val="both"/>
              <w:rPr>
                <w:sz w:val="20"/>
                <w:szCs w:val="20"/>
                <w:lang w:val="kk-KZ"/>
              </w:rPr>
            </w:pPr>
          </w:p>
        </w:tc>
      </w:tr>
      <w:tr w:rsidR="00F40ED3" w:rsidRPr="004C699D" w:rsidTr="0054578A">
        <w:tc>
          <w:tcPr>
            <w:tcW w:w="1872" w:type="dxa"/>
            <w:vMerge/>
            <w:shd w:val="clear" w:color="auto" w:fill="auto"/>
          </w:tcPr>
          <w:p w:rsidR="00F40ED3" w:rsidRPr="004C699D" w:rsidRDefault="00F40ED3">
            <w:pPr>
              <w:widowControl w:val="0"/>
              <w:pBdr>
                <w:top w:val="nil"/>
                <w:left w:val="nil"/>
                <w:bottom w:val="nil"/>
                <w:right w:val="nil"/>
                <w:between w:val="nil"/>
              </w:pBdr>
              <w:spacing w:line="276" w:lineRule="auto"/>
              <w:rPr>
                <w:sz w:val="20"/>
                <w:szCs w:val="20"/>
                <w:lang w:val="kk-KZ"/>
              </w:rPr>
            </w:pPr>
          </w:p>
        </w:tc>
        <w:tc>
          <w:tcPr>
            <w:tcW w:w="3827" w:type="dxa"/>
            <w:tcBorders>
              <w:left w:val="single" w:sz="4" w:space="0" w:color="000000"/>
              <w:bottom w:val="single" w:sz="4" w:space="0" w:color="000000"/>
              <w:right w:val="single" w:sz="4" w:space="0" w:color="000000"/>
            </w:tcBorders>
            <w:shd w:val="clear" w:color="auto" w:fill="auto"/>
          </w:tcPr>
          <w:p w:rsidR="00F40ED3" w:rsidRPr="007D270B" w:rsidRDefault="00F40ED3">
            <w:pPr>
              <w:jc w:val="both"/>
              <w:rPr>
                <w:sz w:val="20"/>
                <w:szCs w:val="20"/>
                <w:lang w:val="kk-KZ"/>
              </w:rPr>
            </w:pPr>
          </w:p>
        </w:tc>
        <w:tc>
          <w:tcPr>
            <w:tcW w:w="4678" w:type="dxa"/>
          </w:tcPr>
          <w:p w:rsidR="00F40ED3" w:rsidRPr="004C699D" w:rsidRDefault="00F40ED3">
            <w:pPr>
              <w:jc w:val="both"/>
              <w:rPr>
                <w:color w:val="FF0000"/>
                <w:sz w:val="20"/>
                <w:szCs w:val="20"/>
                <w:lang w:val="kk-KZ"/>
              </w:rPr>
            </w:pPr>
          </w:p>
        </w:tc>
      </w:tr>
      <w:tr w:rsidR="00F40ED3" w:rsidTr="0054578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lang w:val="kk-KZ"/>
              </w:rPr>
            </w:pPr>
            <w:r w:rsidRPr="00122836">
              <w:rPr>
                <w:sz w:val="20"/>
                <w:szCs w:val="20"/>
                <w:lang w:val="kk-KZ"/>
              </w:rPr>
              <w:t>Журналистикаға кіріспе</w:t>
            </w:r>
          </w:p>
          <w:p w:rsidR="00F40ED3" w:rsidRDefault="00F40ED3">
            <w:pPr>
              <w:rPr>
                <w:b/>
                <w:sz w:val="20"/>
                <w:szCs w:val="20"/>
              </w:rPr>
            </w:pPr>
          </w:p>
        </w:tc>
      </w:tr>
      <w:tr w:rsidR="00F40ED3" w:rsidTr="00D258C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40ED3" w:rsidRDefault="00F40ED3">
            <w:pPr>
              <w:rPr>
                <w:b/>
                <w:sz w:val="20"/>
                <w:szCs w:val="20"/>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122836" w:rsidRPr="00122836" w:rsidRDefault="00122836" w:rsidP="00122836">
            <w:pPr>
              <w:rPr>
                <w:sz w:val="20"/>
                <w:szCs w:val="20"/>
              </w:rPr>
            </w:pPr>
            <w:r w:rsidRPr="00122836">
              <w:rPr>
                <w:sz w:val="20"/>
                <w:szCs w:val="20"/>
                <w:lang w:val="kk-KZ"/>
              </w:rPr>
              <w:t>Жоба семинары; Медиа мәдениетті зерттеу</w:t>
            </w:r>
          </w:p>
          <w:p w:rsidR="00F40ED3" w:rsidRDefault="00F40ED3">
            <w:pPr>
              <w:rPr>
                <w:sz w:val="20"/>
                <w:szCs w:val="20"/>
              </w:rPr>
            </w:pPr>
          </w:p>
        </w:tc>
      </w:tr>
      <w:tr w:rsidR="007A6A63" w:rsidRPr="003338F6" w:rsidTr="00387596">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A6A63" w:rsidRDefault="007A6A63" w:rsidP="007A6A63">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7A6A63" w:rsidRDefault="007A6A63" w:rsidP="007A6A63">
            <w:pPr>
              <w:tabs>
                <w:tab w:val="num" w:pos="360"/>
              </w:tabs>
              <w:jc w:val="both"/>
              <w:rPr>
                <w:b/>
                <w:sz w:val="20"/>
                <w:szCs w:val="20"/>
                <w:lang w:val="kk-KZ"/>
              </w:rPr>
            </w:pPr>
            <w:r w:rsidRPr="002B58B4">
              <w:rPr>
                <w:b/>
                <w:sz w:val="20"/>
                <w:szCs w:val="20"/>
                <w:lang w:val="kk-KZ"/>
              </w:rPr>
              <w:t>Негізгі:</w:t>
            </w:r>
          </w:p>
          <w:p w:rsidR="007A6A63" w:rsidRPr="00BB72EE" w:rsidRDefault="007A6A63" w:rsidP="007A6A63">
            <w:pPr>
              <w:tabs>
                <w:tab w:val="num" w:pos="360"/>
              </w:tabs>
              <w:jc w:val="both"/>
              <w:rPr>
                <w:b/>
                <w:sz w:val="20"/>
                <w:szCs w:val="20"/>
                <w:lang w:val="kk-KZ"/>
              </w:rPr>
            </w:pPr>
            <w:r>
              <w:rPr>
                <w:lang w:val="kk-KZ"/>
              </w:rPr>
              <w:t>1.</w:t>
            </w:r>
            <w:r w:rsidRPr="006A261F">
              <w:t xml:space="preserve"> Креативные индустрии (</w:t>
            </w:r>
            <w:proofErr w:type="spellStart"/>
            <w:r w:rsidRPr="006A261F">
              <w:t>Creative</w:t>
            </w:r>
            <w:proofErr w:type="spellEnd"/>
            <w:r w:rsidRPr="006A261F">
              <w:t xml:space="preserve"> </w:t>
            </w:r>
            <w:proofErr w:type="spellStart"/>
            <w:r w:rsidRPr="006A261F">
              <w:t>industries</w:t>
            </w:r>
            <w:proofErr w:type="spellEnd"/>
            <w:r w:rsidRPr="006A261F">
              <w:t>): теория и практика. Федотова Н.Г</w:t>
            </w:r>
          </w:p>
          <w:p w:rsidR="007A6A63" w:rsidRDefault="007A6A63" w:rsidP="007A6A63">
            <w:pPr>
              <w:jc w:val="both"/>
              <w:rPr>
                <w:b/>
                <w:sz w:val="20"/>
                <w:szCs w:val="20"/>
                <w:lang w:val="kk-KZ"/>
              </w:rPr>
            </w:pPr>
            <w:r>
              <w:rPr>
                <w:sz w:val="20"/>
                <w:szCs w:val="20"/>
                <w:lang w:val="kk-KZ"/>
              </w:rPr>
              <w:t>2</w:t>
            </w:r>
            <w:r w:rsidRPr="0044425A">
              <w:rPr>
                <w:sz w:val="20"/>
                <w:szCs w:val="20"/>
                <w:lang w:val="kk-KZ"/>
              </w:rPr>
              <w:t>. Штепа В.И. Научная журналистика в сегодняшнем мире</w:t>
            </w:r>
            <w:r w:rsidRPr="0044425A">
              <w:rPr>
                <w:b/>
                <w:sz w:val="20"/>
                <w:szCs w:val="20"/>
                <w:lang w:val="kk-KZ"/>
              </w:rPr>
              <w:t xml:space="preserve"> - </w:t>
            </w:r>
            <w:r w:rsidRPr="0044425A">
              <w:rPr>
                <w:sz w:val="20"/>
                <w:szCs w:val="20"/>
                <w:lang w:val="kk-KZ"/>
              </w:rPr>
              <w:t xml:space="preserve">Наука и техника,  №5 [150] 05.04.2007. </w:t>
            </w:r>
          </w:p>
          <w:p w:rsidR="007A6A63" w:rsidRPr="00BB72EE" w:rsidRDefault="007A6A63" w:rsidP="007A6A63">
            <w:pPr>
              <w:jc w:val="both"/>
              <w:rPr>
                <w:b/>
                <w:sz w:val="20"/>
                <w:szCs w:val="20"/>
                <w:lang w:val="kk-KZ"/>
              </w:rPr>
            </w:pPr>
            <w:r>
              <w:rPr>
                <w:b/>
                <w:sz w:val="20"/>
                <w:szCs w:val="20"/>
                <w:lang w:val="kk-KZ"/>
              </w:rPr>
              <w:t>3.</w:t>
            </w:r>
            <w:r>
              <w:t xml:space="preserve"> </w:t>
            </w:r>
            <w:proofErr w:type="spellStart"/>
            <w:r w:rsidRPr="00BB72EE">
              <w:t>Мысаева</w:t>
            </w:r>
            <w:proofErr w:type="spellEnd"/>
            <w:r w:rsidRPr="00BB72EE">
              <w:t xml:space="preserve">, К. Н. Освещение вопросов трудовой </w:t>
            </w:r>
            <w:proofErr w:type="spellStart"/>
            <w:r w:rsidRPr="00BB72EE">
              <w:t>миграциив</w:t>
            </w:r>
            <w:proofErr w:type="spellEnd"/>
            <w:r w:rsidRPr="00BB72EE">
              <w:t xml:space="preserve"> в средствах массовой информации [Текст</w:t>
            </w:r>
            <w:proofErr w:type="gramStart"/>
            <w:r w:rsidRPr="00BB72EE">
              <w:t>] :</w:t>
            </w:r>
            <w:proofErr w:type="gramEnd"/>
            <w:r w:rsidRPr="00BB72EE">
              <w:t xml:space="preserve"> учеб.-метод. пособие / К. Н. </w:t>
            </w:r>
            <w:proofErr w:type="spellStart"/>
            <w:r w:rsidRPr="00BB72EE">
              <w:t>Мысаева</w:t>
            </w:r>
            <w:proofErr w:type="spellEnd"/>
            <w:r w:rsidRPr="00BB72EE">
              <w:t xml:space="preserve">, С. Х. </w:t>
            </w:r>
            <w:proofErr w:type="spellStart"/>
            <w:r w:rsidRPr="00BB72EE">
              <w:t>Барлыбаева</w:t>
            </w:r>
            <w:proofErr w:type="spellEnd"/>
            <w:r w:rsidRPr="00BB72EE">
              <w:t xml:space="preserve">, А. Б. </w:t>
            </w:r>
            <w:proofErr w:type="spellStart"/>
            <w:r w:rsidRPr="00BB72EE">
              <w:t>Альжанова</w:t>
            </w:r>
            <w:proofErr w:type="spellEnd"/>
            <w:r w:rsidRPr="00BB72EE">
              <w:t xml:space="preserve">.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xml:space="preserve">, 2015. - 162 с. </w:t>
            </w:r>
            <w:proofErr w:type="gramStart"/>
            <w:r w:rsidRPr="00BB72EE">
              <w:rPr>
                <w:sz w:val="20"/>
                <w:szCs w:val="20"/>
                <w:lang w:val="kk-KZ"/>
              </w:rPr>
              <w:t>4.Пичугина</w:t>
            </w:r>
            <w:proofErr w:type="gramEnd"/>
            <w:r w:rsidRPr="00BB72EE">
              <w:rPr>
                <w:sz w:val="20"/>
                <w:szCs w:val="20"/>
                <w:lang w:val="kk-KZ"/>
              </w:rPr>
              <w:t xml:space="preserve"> Т. Научная журналистика Великобритании: надежды и перспективы. - </w:t>
            </w:r>
            <w:r w:rsidRPr="00BB72EE">
              <w:rPr>
                <w:sz w:val="20"/>
                <w:szCs w:val="20"/>
              </w:rPr>
              <w:t>Проблемы просвещения</w:t>
            </w:r>
            <w:r w:rsidRPr="00BB72EE">
              <w:rPr>
                <w:sz w:val="20"/>
                <w:szCs w:val="20"/>
                <w:lang w:val="kk-KZ"/>
              </w:rPr>
              <w:t xml:space="preserve">, </w:t>
            </w:r>
            <w:r w:rsidRPr="00BB72EE">
              <w:rPr>
                <w:sz w:val="20"/>
                <w:szCs w:val="20"/>
              </w:rPr>
              <w:t xml:space="preserve">06 июля 2010.  </w:t>
            </w:r>
            <w:proofErr w:type="spellStart"/>
            <w:r w:rsidRPr="00BB72EE">
              <w:rPr>
                <w:sz w:val="20"/>
                <w:szCs w:val="20"/>
              </w:rPr>
              <w:t>ТрВ</w:t>
            </w:r>
            <w:proofErr w:type="spellEnd"/>
            <w:r w:rsidRPr="00BB72EE">
              <w:rPr>
                <w:sz w:val="20"/>
                <w:szCs w:val="20"/>
              </w:rPr>
              <w:t xml:space="preserve"> № 57, c. 10-11</w:t>
            </w:r>
            <w:r w:rsidRPr="00BB72EE">
              <w:rPr>
                <w:sz w:val="20"/>
                <w:szCs w:val="20"/>
                <w:lang w:val="kk-KZ"/>
              </w:rPr>
              <w:t>.</w:t>
            </w:r>
          </w:p>
          <w:p w:rsidR="007A6A63" w:rsidRPr="0044425A" w:rsidRDefault="007A6A63" w:rsidP="007A6A63">
            <w:pPr>
              <w:keepNext/>
              <w:tabs>
                <w:tab w:val="center" w:pos="9639"/>
              </w:tabs>
              <w:autoSpaceDE w:val="0"/>
              <w:autoSpaceDN w:val="0"/>
              <w:outlineLvl w:val="1"/>
              <w:rPr>
                <w:sz w:val="20"/>
                <w:szCs w:val="20"/>
                <w:lang w:val="kk-KZ"/>
              </w:rPr>
            </w:pPr>
            <w:r>
              <w:rPr>
                <w:sz w:val="20"/>
                <w:szCs w:val="20"/>
                <w:lang w:val="kk-KZ"/>
              </w:rPr>
              <w:t>4</w:t>
            </w:r>
            <w:r w:rsidRPr="0044425A">
              <w:rPr>
                <w:sz w:val="20"/>
                <w:szCs w:val="20"/>
                <w:lang w:val="kk-KZ"/>
              </w:rPr>
              <w:t xml:space="preserve">. </w:t>
            </w:r>
            <w:proofErr w:type="spellStart"/>
            <w:r w:rsidRPr="00BB72EE">
              <w:t>Mass</w:t>
            </w:r>
            <w:proofErr w:type="spellEnd"/>
            <w:r>
              <w:t xml:space="preserve"> </w:t>
            </w:r>
            <w:proofErr w:type="spellStart"/>
            <w:r w:rsidRPr="00BB72EE">
              <w:t>media</w:t>
            </w:r>
            <w:proofErr w:type="spellEnd"/>
            <w:r w:rsidRPr="00BB72EE">
              <w:t xml:space="preserve"> </w:t>
            </w:r>
            <w:proofErr w:type="spellStart"/>
            <w:r w:rsidRPr="00BB72EE">
              <w:t>in</w:t>
            </w:r>
            <w:proofErr w:type="spellEnd"/>
            <w:r w:rsidRPr="00BB72EE">
              <w:t xml:space="preserve"> </w:t>
            </w:r>
            <w:proofErr w:type="spellStart"/>
            <w:r w:rsidRPr="00BB72EE">
              <w:t>use</w:t>
            </w:r>
            <w:proofErr w:type="spellEnd"/>
            <w:r w:rsidRPr="00BB72EE">
              <w:t xml:space="preserve"> [Текст</w:t>
            </w:r>
            <w:proofErr w:type="gramStart"/>
            <w:r w:rsidRPr="00BB72EE">
              <w:t>] :</w:t>
            </w:r>
            <w:proofErr w:type="gramEnd"/>
            <w:r w:rsidRPr="00BB72EE">
              <w:t xml:space="preserve"> учеб.-метод пособие / сост. М. А. </w:t>
            </w:r>
            <w:proofErr w:type="spellStart"/>
            <w:r w:rsidRPr="00BB72EE">
              <w:t>Жанабекова</w:t>
            </w:r>
            <w:proofErr w:type="spellEnd"/>
            <w:r w:rsidRPr="00BB72EE">
              <w:t xml:space="preserve">, Т. П. Колесникова, А. К. Валиева. - </w:t>
            </w:r>
            <w:proofErr w:type="gramStart"/>
            <w:r w:rsidRPr="00BB72EE">
              <w:t>Алматы :</w:t>
            </w:r>
            <w:proofErr w:type="gramEnd"/>
            <w:r w:rsidRPr="00BB72EE">
              <w:t xml:space="preserve"> </w:t>
            </w:r>
            <w:proofErr w:type="spellStart"/>
            <w:r w:rsidRPr="00BB72EE">
              <w:t>Қазақ</w:t>
            </w:r>
            <w:proofErr w:type="spellEnd"/>
            <w:r w:rsidRPr="00BB72EE">
              <w:t xml:space="preserve"> </w:t>
            </w:r>
            <w:proofErr w:type="spellStart"/>
            <w:r w:rsidRPr="00BB72EE">
              <w:t>университеті</w:t>
            </w:r>
            <w:proofErr w:type="spellEnd"/>
            <w:r w:rsidRPr="00BB72EE">
              <w:t>, 2016. - 89 с.</w:t>
            </w:r>
          </w:p>
          <w:p w:rsidR="007A6A63" w:rsidRDefault="007A6A63" w:rsidP="007A6A63">
            <w:pPr>
              <w:jc w:val="both"/>
              <w:rPr>
                <w:sz w:val="20"/>
                <w:szCs w:val="20"/>
                <w:lang w:val="kk-KZ"/>
              </w:rPr>
            </w:pPr>
            <w:r>
              <w:rPr>
                <w:sz w:val="20"/>
                <w:szCs w:val="20"/>
                <w:lang w:val="kk-KZ"/>
              </w:rPr>
              <w:t>5</w:t>
            </w:r>
            <w:r w:rsidRPr="0044425A">
              <w:rPr>
                <w:sz w:val="20"/>
                <w:szCs w:val="20"/>
                <w:lang w:val="kk-KZ"/>
              </w:rPr>
              <w:t>.</w:t>
            </w:r>
            <w:r>
              <w:rPr>
                <w:sz w:val="20"/>
                <w:szCs w:val="20"/>
                <w:lang w:val="kk-KZ"/>
              </w:rPr>
              <w:t xml:space="preserve"> </w:t>
            </w:r>
            <w:r w:rsidRPr="0044425A">
              <w:rPr>
                <w:sz w:val="20"/>
                <w:szCs w:val="20"/>
                <w:lang w:val="kk-KZ"/>
              </w:rPr>
              <w:t xml:space="preserve">Назаретян К. </w:t>
            </w:r>
            <w:r w:rsidRPr="0044425A">
              <w:rPr>
                <w:sz w:val="20"/>
                <w:szCs w:val="20"/>
              </w:rPr>
              <w:t>Научный журналист может изменить общество</w:t>
            </w:r>
            <w:r w:rsidRPr="0044425A">
              <w:rPr>
                <w:sz w:val="20"/>
                <w:szCs w:val="20"/>
                <w:lang w:val="kk-KZ"/>
              </w:rPr>
              <w:t xml:space="preserve">. - </w:t>
            </w:r>
            <w:r w:rsidRPr="0044425A">
              <w:rPr>
                <w:sz w:val="20"/>
                <w:szCs w:val="20"/>
              </w:rPr>
              <w:t>Проблемы популяризации</w:t>
            </w:r>
            <w:r w:rsidRPr="0044425A">
              <w:rPr>
                <w:sz w:val="20"/>
                <w:szCs w:val="20"/>
                <w:lang w:val="kk-KZ"/>
              </w:rPr>
              <w:t>,</w:t>
            </w:r>
            <w:r w:rsidRPr="0044425A">
              <w:rPr>
                <w:sz w:val="20"/>
                <w:szCs w:val="20"/>
              </w:rPr>
              <w:t xml:space="preserve">  16 февраля 2010.  </w:t>
            </w:r>
            <w:proofErr w:type="spellStart"/>
            <w:r w:rsidRPr="0044425A">
              <w:rPr>
                <w:sz w:val="20"/>
                <w:szCs w:val="20"/>
              </w:rPr>
              <w:t>ТрВ</w:t>
            </w:r>
            <w:proofErr w:type="spellEnd"/>
            <w:r w:rsidRPr="0044425A">
              <w:rPr>
                <w:sz w:val="20"/>
                <w:szCs w:val="20"/>
              </w:rPr>
              <w:t xml:space="preserve"> № 47, c. 10</w:t>
            </w:r>
            <w:r w:rsidRPr="0044425A">
              <w:rPr>
                <w:sz w:val="20"/>
                <w:szCs w:val="20"/>
                <w:lang w:val="kk-KZ"/>
              </w:rPr>
              <w:t>.</w:t>
            </w:r>
          </w:p>
          <w:p w:rsidR="007A6A63" w:rsidRPr="00BB72EE" w:rsidRDefault="004C699D" w:rsidP="007A6A63">
            <w:pPr>
              <w:jc w:val="both"/>
              <w:rPr>
                <w:sz w:val="20"/>
                <w:szCs w:val="20"/>
                <w:lang w:val="kk-KZ"/>
              </w:rPr>
            </w:pPr>
            <w:hyperlink r:id="rId5" w:tooltip="www.rosbalt.ru" w:history="1">
              <w:r w:rsidR="007A6A63" w:rsidRPr="00CE41C3">
                <w:rPr>
                  <w:rFonts w:ascii="PT Serif" w:hAnsi="PT Serif"/>
                  <w:color w:val="EA5A00"/>
                  <w:lang w:eastAsia="ru-RU"/>
                </w:rPr>
                <w:t>www.rosbalt.ru</w:t>
              </w:r>
            </w:hyperlink>
            <w:r w:rsidR="007A6A63" w:rsidRPr="00CE41C3">
              <w:rPr>
                <w:rFonts w:ascii="PT Serif" w:hAnsi="PT Serif"/>
                <w:color w:val="000000"/>
                <w:lang w:eastAsia="ru-RU"/>
              </w:rPr>
              <w:t> - информационное агентство Росбалт</w:t>
            </w:r>
          </w:p>
          <w:p w:rsidR="007A6A63" w:rsidRPr="00BB72EE" w:rsidRDefault="004C699D" w:rsidP="007A6A63">
            <w:pPr>
              <w:numPr>
                <w:ilvl w:val="0"/>
                <w:numId w:val="3"/>
              </w:numPr>
              <w:shd w:val="clear" w:color="auto" w:fill="FFFFFF"/>
              <w:spacing w:line="299" w:lineRule="atLeast"/>
              <w:ind w:left="0"/>
              <w:rPr>
                <w:rFonts w:ascii="PT Serif" w:hAnsi="PT Serif"/>
                <w:color w:val="000000"/>
                <w:lang w:eastAsia="ru-RU"/>
              </w:rPr>
            </w:pPr>
            <w:hyperlink r:id="rId6" w:tooltip="www.rian.ru" w:history="1">
              <w:r w:rsidR="007A6A63" w:rsidRPr="00CE41C3">
                <w:rPr>
                  <w:rFonts w:ascii="PT Serif" w:hAnsi="PT Serif"/>
                  <w:color w:val="EA5A00"/>
                  <w:lang w:eastAsia="ru-RU"/>
                </w:rPr>
                <w:t>www.rian.ru</w:t>
              </w:r>
            </w:hyperlink>
            <w:r w:rsidR="007A6A63" w:rsidRPr="00CE41C3">
              <w:rPr>
                <w:rFonts w:ascii="PT Serif" w:hAnsi="PT Serif"/>
                <w:color w:val="000000"/>
                <w:lang w:eastAsia="ru-RU"/>
              </w:rPr>
              <w:t> - РИА новости</w:t>
            </w:r>
          </w:p>
          <w:p w:rsidR="007A6A63" w:rsidRPr="00BB72EE" w:rsidRDefault="004C699D" w:rsidP="007A6A63">
            <w:pPr>
              <w:numPr>
                <w:ilvl w:val="0"/>
                <w:numId w:val="3"/>
              </w:numPr>
              <w:shd w:val="clear" w:color="auto" w:fill="FFFFFF"/>
              <w:spacing w:line="299" w:lineRule="atLeast"/>
              <w:ind w:left="0"/>
              <w:rPr>
                <w:rFonts w:ascii="PT Serif" w:hAnsi="PT Serif"/>
                <w:color w:val="000000"/>
                <w:lang w:eastAsia="ru-RU"/>
              </w:rPr>
            </w:pPr>
            <w:hyperlink r:id="rId7" w:tooltip="www.lenta.ru" w:history="1">
              <w:r w:rsidR="007A6A63" w:rsidRPr="00BB72EE">
                <w:rPr>
                  <w:rFonts w:ascii="PT Serif" w:hAnsi="PT Serif"/>
                  <w:color w:val="EA5A00"/>
                  <w:lang w:eastAsia="ru-RU"/>
                </w:rPr>
                <w:t>www.lenta.ru</w:t>
              </w:r>
            </w:hyperlink>
            <w:r w:rsidR="007A6A63" w:rsidRPr="00BB72EE">
              <w:rPr>
                <w:rFonts w:ascii="PT Serif" w:hAnsi="PT Serif"/>
                <w:color w:val="000000"/>
                <w:lang w:eastAsia="ru-RU"/>
              </w:rPr>
              <w:t> - лента последних российских и зарубежных новостей</w:t>
            </w:r>
          </w:p>
          <w:p w:rsidR="007A6A63" w:rsidRPr="00BB72EE" w:rsidRDefault="004C699D" w:rsidP="007A6A63">
            <w:pPr>
              <w:numPr>
                <w:ilvl w:val="0"/>
                <w:numId w:val="3"/>
              </w:numPr>
              <w:shd w:val="clear" w:color="auto" w:fill="FFFFFF"/>
              <w:spacing w:line="299" w:lineRule="atLeast"/>
              <w:ind w:left="0"/>
              <w:rPr>
                <w:rFonts w:ascii="PT Serif" w:hAnsi="PT Serif"/>
                <w:color w:val="000000"/>
                <w:lang w:eastAsia="ru-RU"/>
              </w:rPr>
            </w:pPr>
            <w:hyperlink r:id="rId8" w:tooltip="www.newsru.com" w:history="1">
              <w:r w:rsidR="007A6A63" w:rsidRPr="00BB72EE">
                <w:rPr>
                  <w:rFonts w:ascii="PT Serif" w:hAnsi="PT Serif"/>
                  <w:color w:val="EA5A00"/>
                  <w:lang w:eastAsia="ru-RU"/>
                </w:rPr>
                <w:t>www.newsru.com</w:t>
              </w:r>
            </w:hyperlink>
            <w:r w:rsidR="007A6A63" w:rsidRPr="00BB72EE">
              <w:rPr>
                <w:rFonts w:ascii="PT Serif" w:hAnsi="PT Serif"/>
                <w:color w:val="000000"/>
                <w:lang w:eastAsia="ru-RU"/>
              </w:rPr>
              <w:t> - российские и зарубежные новости</w:t>
            </w:r>
          </w:p>
          <w:p w:rsidR="007A6A63" w:rsidRPr="00BB72EE" w:rsidRDefault="007A6A63" w:rsidP="007A6A63">
            <w:pPr>
              <w:jc w:val="both"/>
              <w:rPr>
                <w:sz w:val="20"/>
                <w:szCs w:val="20"/>
              </w:rPr>
            </w:pPr>
          </w:p>
          <w:p w:rsidR="007A6A63" w:rsidRPr="0044425A" w:rsidRDefault="007A6A63" w:rsidP="007A6A63">
            <w:pPr>
              <w:jc w:val="both"/>
              <w:rPr>
                <w:b/>
                <w:i/>
                <w:iCs/>
                <w:color w:val="000000"/>
                <w:sz w:val="20"/>
                <w:szCs w:val="20"/>
                <w:lang w:val="kk-KZ"/>
              </w:rPr>
            </w:pPr>
            <w:r w:rsidRPr="0044425A">
              <w:rPr>
                <w:b/>
                <w:i/>
                <w:iCs/>
                <w:color w:val="000000"/>
                <w:sz w:val="20"/>
                <w:szCs w:val="20"/>
                <w:lang w:val="kk-KZ"/>
              </w:rPr>
              <w:t>Қосымша:</w:t>
            </w:r>
          </w:p>
          <w:p w:rsidR="007A6A63" w:rsidRPr="0044425A" w:rsidRDefault="007A6A63" w:rsidP="007A6A63">
            <w:pPr>
              <w:pStyle w:val="afc"/>
              <w:spacing w:after="0"/>
              <w:ind w:left="0"/>
              <w:rPr>
                <w:sz w:val="20"/>
                <w:szCs w:val="20"/>
                <w:lang w:val="kk-KZ"/>
              </w:rPr>
            </w:pPr>
            <w:r w:rsidRPr="0044425A">
              <w:rPr>
                <w:sz w:val="20"/>
                <w:szCs w:val="20"/>
                <w:lang w:val="kk-KZ"/>
              </w:rPr>
              <w:t>1. аль-Фараби. Трактаты о музыке и поэзии. – Алматы: Гылым, 1993.</w:t>
            </w:r>
          </w:p>
          <w:p w:rsidR="007A6A63" w:rsidRPr="0044425A" w:rsidRDefault="007A6A63" w:rsidP="007A6A63">
            <w:pPr>
              <w:jc w:val="both"/>
              <w:rPr>
                <w:sz w:val="20"/>
                <w:szCs w:val="20"/>
                <w:lang w:val="kk-KZ"/>
              </w:rPr>
            </w:pPr>
            <w:r w:rsidRPr="0044425A">
              <w:rPr>
                <w:sz w:val="20"/>
                <w:szCs w:val="20"/>
                <w:lang w:val="kk-KZ"/>
              </w:rPr>
              <w:t>2. аль-Фараби. Избранные трактаты. – Алматы: Гылым, 1994.</w:t>
            </w:r>
          </w:p>
          <w:p w:rsidR="007A6A63" w:rsidRPr="0044425A" w:rsidRDefault="007A6A63" w:rsidP="007A6A63">
            <w:pPr>
              <w:ind w:left="576" w:hanging="576"/>
              <w:jc w:val="both"/>
              <w:rPr>
                <w:sz w:val="20"/>
                <w:szCs w:val="20"/>
                <w:lang w:val="kk-KZ"/>
              </w:rPr>
            </w:pPr>
            <w:r w:rsidRPr="0044425A">
              <w:rPr>
                <w:sz w:val="20"/>
                <w:szCs w:val="20"/>
                <w:lang w:val="kk-KZ"/>
              </w:rPr>
              <w:t>3. Бухарин Н.И. Этюды. – М.: Книга, 1988.</w:t>
            </w:r>
          </w:p>
          <w:p w:rsidR="007A6A63" w:rsidRPr="0044425A" w:rsidRDefault="007A6A63" w:rsidP="007A6A63">
            <w:pPr>
              <w:jc w:val="both"/>
              <w:rPr>
                <w:sz w:val="20"/>
                <w:szCs w:val="20"/>
                <w:lang w:val="kk-KZ"/>
              </w:rPr>
            </w:pPr>
            <w:r w:rsidRPr="0044425A">
              <w:rPr>
                <w:sz w:val="20"/>
                <w:szCs w:val="20"/>
                <w:lang w:val="kk-KZ"/>
              </w:rPr>
              <w:t>4. Дербісәлиев Ә. Қазақ даласының жұлдыздары. – Алматы: Рауан, 1995.</w:t>
            </w:r>
          </w:p>
          <w:p w:rsidR="007A6A63" w:rsidRPr="0044425A" w:rsidRDefault="007A6A63" w:rsidP="007A6A63">
            <w:pPr>
              <w:jc w:val="both"/>
              <w:rPr>
                <w:sz w:val="20"/>
                <w:szCs w:val="20"/>
                <w:lang w:val="kk-KZ"/>
              </w:rPr>
            </w:pPr>
            <w:r w:rsidRPr="0044425A">
              <w:rPr>
                <w:sz w:val="20"/>
                <w:szCs w:val="20"/>
                <w:lang w:val="kk-KZ"/>
              </w:rPr>
              <w:t>5. Голованов Я.К. Этюды об ученых. - М.: Наука, 1986.</w:t>
            </w:r>
          </w:p>
          <w:p w:rsidR="007A6A63" w:rsidRPr="0044425A" w:rsidRDefault="007A6A63" w:rsidP="007A6A63">
            <w:pPr>
              <w:jc w:val="both"/>
              <w:rPr>
                <w:sz w:val="20"/>
                <w:szCs w:val="20"/>
                <w:lang w:val="kk-KZ"/>
              </w:rPr>
            </w:pPr>
            <w:r w:rsidRPr="0044425A">
              <w:rPr>
                <w:sz w:val="20"/>
                <w:szCs w:val="20"/>
                <w:lang w:val="kk-KZ"/>
              </w:rPr>
              <w:t>6. Капица С.П. Жизнь науки. – М.: Тончу, 2008.</w:t>
            </w:r>
          </w:p>
          <w:p w:rsidR="007A6A63" w:rsidRPr="0044425A" w:rsidRDefault="007A6A63" w:rsidP="007A6A63">
            <w:pPr>
              <w:jc w:val="both"/>
              <w:rPr>
                <w:sz w:val="20"/>
                <w:szCs w:val="20"/>
                <w:lang w:val="kk-KZ"/>
              </w:rPr>
            </w:pPr>
            <w:r w:rsidRPr="0044425A">
              <w:rPr>
                <w:sz w:val="20"/>
                <w:szCs w:val="20"/>
                <w:lang w:val="kk-KZ"/>
              </w:rPr>
              <w:t>7. Маркарян Э.С. Теория культуры и современная наука. – М.: Мысль, 1983.</w:t>
            </w:r>
          </w:p>
          <w:p w:rsidR="007A6A63" w:rsidRPr="0044425A" w:rsidRDefault="007A6A63" w:rsidP="007A6A63">
            <w:pPr>
              <w:jc w:val="both"/>
              <w:rPr>
                <w:sz w:val="20"/>
                <w:szCs w:val="20"/>
                <w:lang w:val="kk-KZ"/>
              </w:rPr>
            </w:pPr>
            <w:r w:rsidRPr="0044425A">
              <w:rPr>
                <w:sz w:val="20"/>
                <w:szCs w:val="20"/>
                <w:lang w:val="kk-KZ"/>
              </w:rPr>
              <w:t>10. Фейнман Ричард.  Какое тебе дело до того, что думают другие? – Ижевск: РХД, 2002.</w:t>
            </w:r>
          </w:p>
          <w:p w:rsidR="007A6A63" w:rsidRPr="00BB72EE" w:rsidRDefault="007A6A63" w:rsidP="007A6A63">
            <w:pPr>
              <w:jc w:val="both"/>
              <w:rPr>
                <w:sz w:val="20"/>
                <w:szCs w:val="20"/>
                <w:lang w:val="kk-KZ"/>
              </w:rPr>
            </w:pPr>
            <w:r w:rsidRPr="0044425A">
              <w:rPr>
                <w:sz w:val="20"/>
                <w:szCs w:val="20"/>
                <w:lang w:val="kk-KZ"/>
              </w:rPr>
              <w:t xml:space="preserve">11. журнал «Наука и жизнь».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505"/>
      </w:tblGrid>
      <w:tr w:rsidR="00594DE6" w:rsidRPr="00BF4D24" w:rsidTr="00A70701">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594DE6" w:rsidRPr="00E317A3" w:rsidRDefault="001640C9">
            <w:pPr>
              <w:tabs>
                <w:tab w:val="left" w:pos="426"/>
              </w:tabs>
              <w:jc w:val="both"/>
              <w:rPr>
                <w:sz w:val="20"/>
                <w:szCs w:val="20"/>
                <w:lang w:val="kk-KZ"/>
              </w:rPr>
            </w:pPr>
            <w:r w:rsidRPr="00E317A3">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E317A3" w:rsidRDefault="00F32838">
            <w:pPr>
              <w:tabs>
                <w:tab w:val="left" w:pos="426"/>
              </w:tabs>
              <w:jc w:val="both"/>
              <w:rPr>
                <w:sz w:val="20"/>
                <w:szCs w:val="20"/>
                <w:lang w:val="kk-KZ"/>
              </w:rPr>
            </w:pPr>
            <w:r w:rsidRPr="00E317A3">
              <w:rPr>
                <w:sz w:val="20"/>
                <w:szCs w:val="20"/>
                <w:lang w:val="kk-KZ"/>
              </w:rPr>
              <w:t xml:space="preserve">(жоғарыда жазылған мәтінді осы пән бойынша </w:t>
            </w:r>
            <w:r w:rsidR="00DD4C83" w:rsidRPr="00E317A3">
              <w:rPr>
                <w:sz w:val="20"/>
                <w:szCs w:val="20"/>
                <w:lang w:val="kk-KZ"/>
              </w:rPr>
              <w:t>ЖООК</w:t>
            </w:r>
            <w:r w:rsidRPr="00E317A3">
              <w:rPr>
                <w:sz w:val="20"/>
                <w:szCs w:val="20"/>
                <w:lang w:val="kk-KZ"/>
              </w:rPr>
              <w:t xml:space="preserve"> немесе SPOC курстары өткізілетін болса  қалдыр</w:t>
            </w:r>
            <w:r w:rsidR="00531543" w:rsidRPr="00E317A3">
              <w:rPr>
                <w:sz w:val="20"/>
                <w:szCs w:val="20"/>
                <w:lang w:val="kk-KZ"/>
              </w:rPr>
              <w:t>у қажет</w:t>
            </w:r>
            <w:r w:rsidRPr="00E317A3">
              <w:rPr>
                <w:sz w:val="20"/>
                <w:szCs w:val="20"/>
                <w:lang w:val="kk-KZ"/>
              </w:rPr>
              <w:t>)</w:t>
            </w:r>
            <w:r w:rsidR="000F5717" w:rsidRPr="00E317A3">
              <w:rPr>
                <w:sz w:val="20"/>
                <w:szCs w:val="20"/>
                <w:lang w:val="kk-KZ"/>
              </w:rPr>
              <w:t>.</w:t>
            </w:r>
          </w:p>
          <w:p w:rsidR="00EC3017" w:rsidRPr="00E317A3" w:rsidRDefault="001640C9" w:rsidP="00EC3017">
            <w:pPr>
              <w:tabs>
                <w:tab w:val="left" w:pos="426"/>
              </w:tabs>
              <w:jc w:val="both"/>
              <w:rPr>
                <w:sz w:val="20"/>
                <w:szCs w:val="20"/>
                <w:lang w:val="kk-KZ"/>
              </w:rPr>
            </w:pPr>
            <w:r w:rsidRPr="00E317A3">
              <w:rPr>
                <w:b/>
                <w:sz w:val="20"/>
                <w:szCs w:val="20"/>
                <w:lang w:val="kk-KZ"/>
              </w:rPr>
              <w:t xml:space="preserve">НАЗАР АУДАРЫҢЫЗ! </w:t>
            </w:r>
            <w:r w:rsidRPr="00E317A3">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E317A3">
              <w:rPr>
                <w:sz w:val="20"/>
                <w:szCs w:val="20"/>
                <w:lang w:val="kk-KZ"/>
              </w:rPr>
              <w:t xml:space="preserve"> (мәтінді осы пән бойынша ЖООК немесе SPOC курстары өткізілетін болса  қалдыру қажет)</w:t>
            </w:r>
            <w:r w:rsidR="000F5717" w:rsidRPr="00E317A3">
              <w:rPr>
                <w:sz w:val="20"/>
                <w:szCs w:val="20"/>
                <w:lang w:val="kk-KZ"/>
              </w:rPr>
              <w:t>.</w:t>
            </w: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r w:rsidR="00E317A3" w:rsidRPr="00E317A3">
              <w:rPr>
                <w:sz w:val="20"/>
                <w:szCs w:val="20"/>
                <w:lang w:val="kk-KZ"/>
              </w:rPr>
              <w:t>Akynbek75@gmail.com</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A70701">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505"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b"/>
        <w:tblW w:w="9923" w:type="dxa"/>
        <w:tblInd w:w="-572" w:type="dxa"/>
        <w:tblLayout w:type="fixed"/>
        <w:tblLook w:val="04A0" w:firstRow="1" w:lastRow="0" w:firstColumn="1" w:lastColumn="0" w:noHBand="0" w:noVBand="1"/>
      </w:tblPr>
      <w:tblGrid>
        <w:gridCol w:w="952"/>
        <w:gridCol w:w="19"/>
        <w:gridCol w:w="7052"/>
        <w:gridCol w:w="57"/>
        <w:gridCol w:w="1093"/>
        <w:gridCol w:w="41"/>
        <w:gridCol w:w="709"/>
      </w:tblGrid>
      <w:tr w:rsidR="00DD4C83" w:rsidTr="00A70701">
        <w:tc>
          <w:tcPr>
            <w:tcW w:w="952" w:type="dxa"/>
          </w:tcPr>
          <w:p w:rsidR="00DD4C83" w:rsidRPr="00DD4C83" w:rsidRDefault="00DD4C83" w:rsidP="00086EED">
            <w:pPr>
              <w:tabs>
                <w:tab w:val="left" w:pos="1276"/>
              </w:tabs>
              <w:jc w:val="center"/>
              <w:rPr>
                <w:b/>
                <w:sz w:val="20"/>
                <w:szCs w:val="20"/>
                <w:lang w:val="kk-KZ"/>
              </w:rPr>
            </w:pPr>
            <w:r w:rsidRPr="00DD4C83">
              <w:rPr>
                <w:b/>
                <w:sz w:val="20"/>
                <w:szCs w:val="20"/>
                <w:lang w:val="kk-KZ"/>
              </w:rPr>
              <w:lastRenderedPageBreak/>
              <w:t>Апта</w:t>
            </w:r>
          </w:p>
        </w:tc>
        <w:tc>
          <w:tcPr>
            <w:tcW w:w="7071" w:type="dxa"/>
            <w:gridSpan w:val="2"/>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1150" w:type="dxa"/>
            <w:gridSpan w:val="2"/>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750" w:type="dxa"/>
            <w:gridSpan w:val="2"/>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A70701">
        <w:tc>
          <w:tcPr>
            <w:tcW w:w="9923" w:type="dxa"/>
            <w:gridSpan w:val="7"/>
          </w:tcPr>
          <w:p w:rsidR="00DD4C83" w:rsidRPr="00150761" w:rsidRDefault="00DD4C83" w:rsidP="00086EED">
            <w:pPr>
              <w:tabs>
                <w:tab w:val="left" w:pos="1276"/>
              </w:tabs>
              <w:jc w:val="center"/>
              <w:rPr>
                <w:b/>
                <w:sz w:val="20"/>
                <w:szCs w:val="20"/>
                <w:lang w:val="kk-KZ"/>
              </w:rPr>
            </w:pPr>
            <w:r w:rsidRPr="004C4480">
              <w:rPr>
                <w:b/>
                <w:sz w:val="20"/>
                <w:szCs w:val="20"/>
              </w:rPr>
              <w:t xml:space="preserve">Модуль 1 </w:t>
            </w:r>
            <w:r w:rsidRPr="004C4480">
              <w:rPr>
                <w:b/>
                <w:sz w:val="20"/>
                <w:szCs w:val="20"/>
                <w:lang w:val="kk-KZ"/>
              </w:rPr>
              <w:t xml:space="preserve"> </w:t>
            </w:r>
          </w:p>
          <w:p w:rsidR="00AC011C" w:rsidRPr="004C4480" w:rsidRDefault="00AC011C" w:rsidP="00AC011C">
            <w:pPr>
              <w:tabs>
                <w:tab w:val="left" w:pos="1276"/>
              </w:tabs>
              <w:jc w:val="center"/>
              <w:rPr>
                <w:b/>
                <w:color w:val="FF0000"/>
                <w:sz w:val="20"/>
                <w:szCs w:val="20"/>
                <w:lang w:val="kk-KZ"/>
              </w:rPr>
            </w:pPr>
            <w:r w:rsidRPr="00150761">
              <w:rPr>
                <w:b/>
                <w:sz w:val="20"/>
                <w:szCs w:val="20"/>
                <w:lang w:val="kk-KZ"/>
              </w:rPr>
              <w:t>(Модуль санын, тақырыптардың атауын, сондай-ақ оларды апта бойынша бөлуді оқытушы белгілейді)</w:t>
            </w:r>
          </w:p>
        </w:tc>
      </w:tr>
      <w:tr w:rsidR="00DD4C83" w:rsidRPr="00150761" w:rsidTr="00A70701">
        <w:trPr>
          <w:trHeight w:val="740"/>
        </w:trPr>
        <w:tc>
          <w:tcPr>
            <w:tcW w:w="952"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071" w:type="dxa"/>
            <w:gridSpan w:val="2"/>
          </w:tcPr>
          <w:p w:rsidR="00DD4C83" w:rsidRPr="00150761" w:rsidRDefault="00CA34FB" w:rsidP="004C4480">
            <w:pPr>
              <w:tabs>
                <w:tab w:val="left" w:pos="1276"/>
              </w:tabs>
              <w:rPr>
                <w:b/>
                <w:sz w:val="20"/>
                <w:szCs w:val="20"/>
                <w:lang w:val="kk-KZ"/>
              </w:rPr>
            </w:pPr>
            <w:r w:rsidRPr="00CA34FB">
              <w:rPr>
                <w:b/>
                <w:sz w:val="20"/>
                <w:szCs w:val="20"/>
              </w:rPr>
              <w:t>1</w:t>
            </w:r>
            <w:r>
              <w:rPr>
                <w:b/>
                <w:sz w:val="20"/>
                <w:szCs w:val="20"/>
                <w:lang w:val="kk-KZ"/>
              </w:rPr>
              <w:t xml:space="preserve"> </w:t>
            </w:r>
            <w:r w:rsidRPr="00CA34FB">
              <w:rPr>
                <w:b/>
                <w:sz w:val="20"/>
                <w:szCs w:val="20"/>
                <w:lang w:val="kk-KZ"/>
              </w:rPr>
              <w:t>дәріс. Креативті индустрия, ғылыми инновация, журналистік сараптама мәселелері.</w:t>
            </w:r>
          </w:p>
        </w:tc>
        <w:tc>
          <w:tcPr>
            <w:tcW w:w="1150" w:type="dxa"/>
            <w:gridSpan w:val="2"/>
          </w:tcPr>
          <w:p w:rsidR="00DD4C83" w:rsidRPr="00150761" w:rsidRDefault="00150761" w:rsidP="00086EED">
            <w:pPr>
              <w:tabs>
                <w:tab w:val="left" w:pos="1276"/>
              </w:tabs>
              <w:jc w:val="center"/>
              <w:rPr>
                <w:b/>
                <w:sz w:val="20"/>
                <w:szCs w:val="20"/>
                <w:lang w:val="kk-KZ"/>
              </w:rPr>
            </w:pPr>
            <w:r>
              <w:rPr>
                <w:b/>
                <w:sz w:val="20"/>
                <w:szCs w:val="20"/>
                <w:lang w:val="kk-KZ"/>
              </w:rPr>
              <w:t>1</w:t>
            </w:r>
          </w:p>
        </w:tc>
        <w:tc>
          <w:tcPr>
            <w:tcW w:w="750" w:type="dxa"/>
            <w:gridSpan w:val="2"/>
          </w:tcPr>
          <w:p w:rsidR="00DD4C83" w:rsidRPr="00150761" w:rsidRDefault="00DD4C83" w:rsidP="00086EED">
            <w:pPr>
              <w:tabs>
                <w:tab w:val="left" w:pos="1276"/>
              </w:tabs>
              <w:jc w:val="center"/>
              <w:rPr>
                <w:b/>
                <w:sz w:val="20"/>
                <w:szCs w:val="20"/>
                <w:lang w:val="kk-KZ"/>
              </w:rPr>
            </w:pPr>
          </w:p>
        </w:tc>
      </w:tr>
      <w:tr w:rsidR="00DD4C83" w:rsidTr="00A70701">
        <w:trPr>
          <w:trHeight w:val="230"/>
        </w:trPr>
        <w:tc>
          <w:tcPr>
            <w:tcW w:w="952" w:type="dxa"/>
            <w:vMerge/>
          </w:tcPr>
          <w:p w:rsidR="00DD4C83" w:rsidRPr="00150761" w:rsidRDefault="00DD4C83" w:rsidP="00086EED">
            <w:pPr>
              <w:tabs>
                <w:tab w:val="left" w:pos="1276"/>
              </w:tabs>
              <w:jc w:val="center"/>
              <w:rPr>
                <w:sz w:val="20"/>
                <w:szCs w:val="20"/>
                <w:lang w:val="kk-KZ"/>
              </w:rPr>
            </w:pPr>
          </w:p>
        </w:tc>
        <w:tc>
          <w:tcPr>
            <w:tcW w:w="7071" w:type="dxa"/>
            <w:gridSpan w:val="2"/>
          </w:tcPr>
          <w:p w:rsidR="00C74AD4" w:rsidRPr="00D51A4B" w:rsidRDefault="00D51A4B" w:rsidP="00C74AD4">
            <w:pPr>
              <w:tabs>
                <w:tab w:val="left" w:pos="1276"/>
              </w:tabs>
              <w:jc w:val="both"/>
              <w:rPr>
                <w:color w:val="FF0000"/>
                <w:sz w:val="20"/>
                <w:szCs w:val="20"/>
                <w:lang w:val="kk-KZ"/>
              </w:rPr>
            </w:pPr>
            <w:r w:rsidRPr="00D51A4B">
              <w:rPr>
                <w:b/>
                <w:sz w:val="20"/>
                <w:szCs w:val="20"/>
                <w:lang w:val="kk-KZ"/>
              </w:rPr>
              <w:t>1 зертханалық сабақ. Өркениет эволюциясы үлгілерін журналистік сараптау.</w:t>
            </w:r>
          </w:p>
        </w:tc>
        <w:tc>
          <w:tcPr>
            <w:tcW w:w="1150" w:type="dxa"/>
            <w:gridSpan w:val="2"/>
          </w:tcPr>
          <w:p w:rsidR="00DD4C83" w:rsidRPr="00150761" w:rsidRDefault="00150761" w:rsidP="00086EED">
            <w:pPr>
              <w:tabs>
                <w:tab w:val="left" w:pos="1276"/>
              </w:tabs>
              <w:jc w:val="center"/>
              <w:rPr>
                <w:sz w:val="20"/>
                <w:szCs w:val="20"/>
                <w:lang w:val="kk-KZ"/>
              </w:rPr>
            </w:pPr>
            <w:r>
              <w:rPr>
                <w:sz w:val="20"/>
                <w:szCs w:val="20"/>
                <w:lang w:val="kk-KZ"/>
              </w:rPr>
              <w:t>2</w:t>
            </w:r>
          </w:p>
        </w:tc>
        <w:tc>
          <w:tcPr>
            <w:tcW w:w="750" w:type="dxa"/>
            <w:gridSpan w:val="2"/>
          </w:tcPr>
          <w:p w:rsidR="00DD4C83" w:rsidRPr="00150761" w:rsidRDefault="00150761" w:rsidP="00086EED">
            <w:pPr>
              <w:tabs>
                <w:tab w:val="left" w:pos="1276"/>
              </w:tabs>
              <w:jc w:val="center"/>
              <w:rPr>
                <w:sz w:val="20"/>
                <w:szCs w:val="20"/>
                <w:lang w:val="kk-KZ"/>
              </w:rPr>
            </w:pPr>
            <w:r>
              <w:rPr>
                <w:sz w:val="20"/>
                <w:szCs w:val="20"/>
                <w:lang w:val="kk-KZ"/>
              </w:rPr>
              <w:t>10</w:t>
            </w:r>
          </w:p>
        </w:tc>
      </w:tr>
      <w:tr w:rsidR="00DD4C83" w:rsidTr="00A70701">
        <w:tc>
          <w:tcPr>
            <w:tcW w:w="952" w:type="dxa"/>
            <w:vMerge/>
          </w:tcPr>
          <w:p w:rsidR="00DD4C83" w:rsidRPr="00D36DBD" w:rsidRDefault="00DD4C83" w:rsidP="00086EED">
            <w:pPr>
              <w:tabs>
                <w:tab w:val="left" w:pos="1276"/>
              </w:tabs>
              <w:jc w:val="center"/>
              <w:rPr>
                <w:sz w:val="20"/>
                <w:szCs w:val="20"/>
              </w:rPr>
            </w:pPr>
          </w:p>
        </w:tc>
        <w:tc>
          <w:tcPr>
            <w:tcW w:w="7071" w:type="dxa"/>
            <w:gridSpan w:val="2"/>
          </w:tcPr>
          <w:p w:rsidR="00DD4C83" w:rsidRDefault="00150761" w:rsidP="00C74AD4">
            <w:pPr>
              <w:tabs>
                <w:tab w:val="left" w:pos="1276"/>
              </w:tabs>
              <w:rPr>
                <w:b/>
                <w:sz w:val="20"/>
                <w:szCs w:val="20"/>
              </w:rPr>
            </w:pPr>
            <w:proofErr w:type="spellStart"/>
            <w:r w:rsidRPr="00150761">
              <w:rPr>
                <w:sz w:val="20"/>
                <w:szCs w:val="20"/>
              </w:rPr>
              <w:t>Ескерту</w:t>
            </w:r>
            <w:proofErr w:type="spellEnd"/>
            <w:r w:rsidRPr="00150761">
              <w:rPr>
                <w:sz w:val="20"/>
                <w:szCs w:val="20"/>
              </w:rPr>
              <w:t>***</w:t>
            </w:r>
            <w:r w:rsidRPr="00150761">
              <w:rPr>
                <w:sz w:val="20"/>
                <w:szCs w:val="20"/>
                <w:lang w:val="kk-KZ"/>
              </w:rPr>
              <w:t xml:space="preserve"> </w:t>
            </w:r>
            <w:proofErr w:type="spellStart"/>
            <w:r w:rsidRPr="00150761">
              <w:rPr>
                <w:sz w:val="20"/>
                <w:szCs w:val="20"/>
              </w:rPr>
              <w:t>білім</w:t>
            </w:r>
            <w:proofErr w:type="spellEnd"/>
            <w:r w:rsidRPr="00150761">
              <w:rPr>
                <w:sz w:val="20"/>
                <w:szCs w:val="20"/>
              </w:rPr>
              <w:t xml:space="preserve"> </w:t>
            </w:r>
            <w:proofErr w:type="spellStart"/>
            <w:r w:rsidRPr="00150761">
              <w:rPr>
                <w:sz w:val="20"/>
                <w:szCs w:val="20"/>
              </w:rPr>
              <w:t>алушылардың</w:t>
            </w:r>
            <w:proofErr w:type="spellEnd"/>
            <w:r w:rsidRPr="00150761">
              <w:rPr>
                <w:sz w:val="20"/>
                <w:szCs w:val="20"/>
              </w:rPr>
              <w:t xml:space="preserve"> </w:t>
            </w:r>
            <w:proofErr w:type="spellStart"/>
            <w:r w:rsidRPr="00150761">
              <w:rPr>
                <w:sz w:val="20"/>
                <w:szCs w:val="20"/>
              </w:rPr>
              <w:t>білімін</w:t>
            </w:r>
            <w:proofErr w:type="spellEnd"/>
            <w:r w:rsidRPr="00150761">
              <w:rPr>
                <w:sz w:val="20"/>
                <w:szCs w:val="20"/>
              </w:rPr>
              <w:t xml:space="preserve"> </w:t>
            </w:r>
            <w:proofErr w:type="spellStart"/>
            <w:r w:rsidRPr="00150761">
              <w:rPr>
                <w:sz w:val="20"/>
                <w:szCs w:val="20"/>
              </w:rPr>
              <w:t>бағалау</w:t>
            </w:r>
            <w:proofErr w:type="spellEnd"/>
            <w:r w:rsidRPr="00150761">
              <w:rPr>
                <w:sz w:val="20"/>
                <w:szCs w:val="20"/>
              </w:rPr>
              <w:t xml:space="preserve"> </w:t>
            </w:r>
            <w:r w:rsidRPr="00150761">
              <w:rPr>
                <w:sz w:val="20"/>
                <w:szCs w:val="20"/>
                <w:lang w:val="kk-KZ"/>
              </w:rPr>
              <w:t>с</w:t>
            </w:r>
            <w:proofErr w:type="spellStart"/>
            <w:r w:rsidRPr="00150761">
              <w:rPr>
                <w:sz w:val="20"/>
                <w:szCs w:val="20"/>
              </w:rPr>
              <w:t>иллабусты</w:t>
            </w:r>
            <w:proofErr w:type="spellEnd"/>
            <w:r w:rsidRPr="00150761">
              <w:rPr>
                <w:sz w:val="20"/>
                <w:szCs w:val="20"/>
              </w:rPr>
              <w:t xml:space="preserve"> </w:t>
            </w:r>
            <w:proofErr w:type="spellStart"/>
            <w:r w:rsidRPr="00150761">
              <w:rPr>
                <w:sz w:val="20"/>
                <w:szCs w:val="20"/>
              </w:rPr>
              <w:t>құрастырушылардың</w:t>
            </w:r>
            <w:proofErr w:type="spellEnd"/>
            <w:r w:rsidRPr="00150761">
              <w:rPr>
                <w:sz w:val="20"/>
                <w:szCs w:val="20"/>
              </w:rPr>
              <w:t xml:space="preserve"> </w:t>
            </w:r>
            <w:r w:rsidRPr="00150761">
              <w:rPr>
                <w:sz w:val="20"/>
                <w:szCs w:val="20"/>
                <w:lang w:val="kk-KZ"/>
              </w:rPr>
              <w:t>шешімі</w:t>
            </w:r>
            <w:r w:rsidRPr="00150761">
              <w:rPr>
                <w:sz w:val="20"/>
                <w:szCs w:val="20"/>
              </w:rPr>
              <w:t xml:space="preserve"> </w:t>
            </w:r>
            <w:proofErr w:type="spellStart"/>
            <w:r w:rsidRPr="00150761">
              <w:rPr>
                <w:sz w:val="20"/>
                <w:szCs w:val="20"/>
              </w:rPr>
              <w:t>бойынша</w:t>
            </w:r>
            <w:proofErr w:type="spellEnd"/>
            <w:r w:rsidRPr="00150761">
              <w:rPr>
                <w:sz w:val="20"/>
                <w:szCs w:val="20"/>
              </w:rPr>
              <w:t xml:space="preserve"> </w:t>
            </w:r>
            <w:r w:rsidRPr="00150761">
              <w:rPr>
                <w:sz w:val="20"/>
                <w:szCs w:val="20"/>
                <w:lang w:val="kk-KZ"/>
              </w:rPr>
              <w:t>қойылады</w:t>
            </w:r>
            <w:r w:rsidRPr="00150761">
              <w:rPr>
                <w:sz w:val="20"/>
                <w:szCs w:val="20"/>
              </w:rPr>
              <w:t>.</w:t>
            </w:r>
          </w:p>
        </w:tc>
        <w:tc>
          <w:tcPr>
            <w:tcW w:w="1150" w:type="dxa"/>
            <w:gridSpan w:val="2"/>
          </w:tcPr>
          <w:p w:rsidR="00DD4C83" w:rsidRPr="006422ED" w:rsidRDefault="00DD4C83" w:rsidP="00086EED">
            <w:pPr>
              <w:tabs>
                <w:tab w:val="left" w:pos="1276"/>
              </w:tabs>
              <w:jc w:val="center"/>
              <w:rPr>
                <w:sz w:val="20"/>
                <w:szCs w:val="20"/>
              </w:rPr>
            </w:pPr>
          </w:p>
        </w:tc>
        <w:tc>
          <w:tcPr>
            <w:tcW w:w="750" w:type="dxa"/>
            <w:gridSpan w:val="2"/>
          </w:tcPr>
          <w:p w:rsidR="00DD4C83" w:rsidRPr="006422ED" w:rsidRDefault="00DD4C83" w:rsidP="00086EED">
            <w:pPr>
              <w:tabs>
                <w:tab w:val="left" w:pos="1276"/>
              </w:tabs>
              <w:jc w:val="center"/>
              <w:rPr>
                <w:sz w:val="20"/>
                <w:szCs w:val="20"/>
              </w:rPr>
            </w:pPr>
          </w:p>
        </w:tc>
      </w:tr>
      <w:tr w:rsidR="00F63CD2" w:rsidTr="00BE1CEC">
        <w:tc>
          <w:tcPr>
            <w:tcW w:w="952" w:type="dxa"/>
            <w:vMerge w:val="restart"/>
          </w:tcPr>
          <w:p w:rsidR="00F63CD2" w:rsidRDefault="00F63CD2" w:rsidP="00F63CD2">
            <w:pPr>
              <w:tabs>
                <w:tab w:val="left" w:pos="1276"/>
              </w:tabs>
              <w:jc w:val="center"/>
              <w:rPr>
                <w:sz w:val="20"/>
                <w:szCs w:val="20"/>
              </w:rPr>
            </w:pPr>
          </w:p>
          <w:p w:rsidR="00F63CD2" w:rsidRPr="00D36DBD" w:rsidRDefault="00F63CD2" w:rsidP="00F63CD2">
            <w:pPr>
              <w:tabs>
                <w:tab w:val="left" w:pos="1276"/>
              </w:tabs>
              <w:jc w:val="center"/>
              <w:rPr>
                <w:sz w:val="20"/>
                <w:szCs w:val="20"/>
              </w:rPr>
            </w:pPr>
            <w:r w:rsidRPr="00D36DBD">
              <w:rPr>
                <w:sz w:val="20"/>
                <w:szCs w:val="20"/>
              </w:rPr>
              <w:t>2</w:t>
            </w: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E71B75" w:rsidRDefault="00F63CD2" w:rsidP="00F63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lang w:val="kk-KZ"/>
              </w:rPr>
            </w:pPr>
            <w:r w:rsidRPr="00E71B75">
              <w:rPr>
                <w:b/>
                <w:sz w:val="18"/>
                <w:szCs w:val="18"/>
                <w:lang w:val="kk-KZ"/>
              </w:rPr>
              <w:t xml:space="preserve">2 дәріс. </w:t>
            </w:r>
            <w:r>
              <w:rPr>
                <w:sz w:val="18"/>
                <w:szCs w:val="18"/>
                <w:lang w:val="kk-KZ"/>
              </w:rPr>
              <w:t>Креативті индустрияның теориясы мен тәжірибесі</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1</w:t>
            </w:r>
          </w:p>
        </w:tc>
        <w:tc>
          <w:tcPr>
            <w:tcW w:w="750" w:type="dxa"/>
            <w:gridSpan w:val="2"/>
          </w:tcPr>
          <w:p w:rsidR="00F63CD2" w:rsidRPr="006422ED" w:rsidRDefault="00F63CD2" w:rsidP="00F63CD2">
            <w:pPr>
              <w:tabs>
                <w:tab w:val="left" w:pos="1276"/>
              </w:tabs>
              <w:jc w:val="center"/>
              <w:rPr>
                <w:sz w:val="20"/>
                <w:szCs w:val="20"/>
              </w:rPr>
            </w:pPr>
          </w:p>
        </w:tc>
      </w:tr>
      <w:tr w:rsidR="00F63CD2" w:rsidTr="00BE1CEC">
        <w:tc>
          <w:tcPr>
            <w:tcW w:w="952" w:type="dxa"/>
            <w:vMerge/>
          </w:tcPr>
          <w:p w:rsidR="00F63CD2" w:rsidRPr="00D36DBD" w:rsidRDefault="00F63CD2"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63CD2" w:rsidRPr="004F6419" w:rsidRDefault="00F63CD2"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4F6419">
              <w:rPr>
                <w:b/>
                <w:sz w:val="18"/>
                <w:szCs w:val="18"/>
                <w:lang w:val="kk-KZ"/>
              </w:rPr>
              <w:t xml:space="preserve">2 зертханалық сабақ. </w:t>
            </w:r>
            <w:r w:rsidRPr="004F6419">
              <w:rPr>
                <w:sz w:val="18"/>
                <w:szCs w:val="18"/>
                <w:lang w:val="kk-KZ"/>
              </w:rPr>
              <w:t>Ғылыми насихат пәні, міндеті және принциптері.  Қазіргі ғылым дамуының тенденциялары.</w:t>
            </w:r>
          </w:p>
        </w:tc>
        <w:tc>
          <w:tcPr>
            <w:tcW w:w="1150" w:type="dxa"/>
            <w:gridSpan w:val="2"/>
          </w:tcPr>
          <w:p w:rsidR="00F63CD2" w:rsidRPr="00150761" w:rsidRDefault="00F63CD2" w:rsidP="00F63CD2">
            <w:pPr>
              <w:tabs>
                <w:tab w:val="left" w:pos="1276"/>
              </w:tabs>
              <w:jc w:val="center"/>
              <w:rPr>
                <w:sz w:val="20"/>
                <w:szCs w:val="20"/>
                <w:lang w:val="kk-KZ"/>
              </w:rPr>
            </w:pPr>
            <w:r>
              <w:rPr>
                <w:sz w:val="20"/>
                <w:szCs w:val="20"/>
                <w:lang w:val="kk-KZ"/>
              </w:rPr>
              <w:t>2</w:t>
            </w:r>
          </w:p>
        </w:tc>
        <w:tc>
          <w:tcPr>
            <w:tcW w:w="750" w:type="dxa"/>
            <w:gridSpan w:val="2"/>
          </w:tcPr>
          <w:p w:rsidR="00F63CD2" w:rsidRPr="00150761" w:rsidRDefault="00F63CD2" w:rsidP="00F63CD2">
            <w:pPr>
              <w:tabs>
                <w:tab w:val="left" w:pos="1276"/>
              </w:tabs>
              <w:jc w:val="center"/>
              <w:rPr>
                <w:sz w:val="20"/>
                <w:szCs w:val="20"/>
                <w:lang w:val="kk-KZ"/>
              </w:rPr>
            </w:pPr>
            <w:r>
              <w:rPr>
                <w:sz w:val="20"/>
                <w:szCs w:val="20"/>
                <w:lang w:val="kk-KZ"/>
              </w:rPr>
              <w:t>7</w:t>
            </w:r>
          </w:p>
        </w:tc>
      </w:tr>
      <w:tr w:rsidR="00CB61C1" w:rsidTr="00BE1CEC">
        <w:tc>
          <w:tcPr>
            <w:tcW w:w="952" w:type="dxa"/>
            <w:vMerge/>
          </w:tcPr>
          <w:p w:rsidR="00CB61C1" w:rsidRPr="00D36DBD" w:rsidRDefault="00CB61C1" w:rsidP="00F63CD2">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4F6419" w:rsidRDefault="00CB61C1" w:rsidP="00F6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CB61C1" w:rsidRDefault="00CB61C1" w:rsidP="00F63CD2">
            <w:pPr>
              <w:tabs>
                <w:tab w:val="left" w:pos="1276"/>
              </w:tabs>
              <w:jc w:val="center"/>
              <w:rPr>
                <w:sz w:val="20"/>
                <w:szCs w:val="20"/>
                <w:lang w:val="kk-KZ"/>
              </w:rPr>
            </w:pPr>
          </w:p>
        </w:tc>
        <w:tc>
          <w:tcPr>
            <w:tcW w:w="750" w:type="dxa"/>
            <w:gridSpan w:val="2"/>
          </w:tcPr>
          <w:p w:rsidR="00CB61C1" w:rsidRDefault="00CB61C1" w:rsidP="00F63CD2">
            <w:pPr>
              <w:tabs>
                <w:tab w:val="left" w:pos="1276"/>
              </w:tabs>
              <w:jc w:val="center"/>
              <w:rPr>
                <w:sz w:val="20"/>
                <w:szCs w:val="20"/>
                <w:lang w:val="kk-KZ"/>
              </w:rPr>
            </w:pPr>
          </w:p>
        </w:tc>
      </w:tr>
      <w:tr w:rsidR="00150761"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150761" w:rsidRDefault="00150761" w:rsidP="00086EED">
            <w:pPr>
              <w:jc w:val="both"/>
              <w:rPr>
                <w:bCs/>
                <w:sz w:val="20"/>
                <w:szCs w:val="20"/>
                <w:lang w:val="kk-KZ"/>
              </w:rPr>
            </w:pPr>
            <w:r w:rsidRPr="00150761">
              <w:rPr>
                <w:b/>
                <w:sz w:val="20"/>
                <w:szCs w:val="20"/>
              </w:rPr>
              <w:t xml:space="preserve">СОӨЖ 1. </w:t>
            </w:r>
            <w:r w:rsidRPr="00150761">
              <w:rPr>
                <w:sz w:val="20"/>
                <w:szCs w:val="20"/>
                <w:lang w:val="kk-KZ"/>
              </w:rPr>
              <w:t>СӨЖ 1 орындау бойынша кеңес беру. Тақырып:  Баспасөздегі сын. Талдау жасау. Жазбаша жұмыс</w:t>
            </w:r>
          </w:p>
          <w:p w:rsidR="00150761" w:rsidRPr="00150761" w:rsidRDefault="00150761" w:rsidP="00150761">
            <w:pPr>
              <w:jc w:val="both"/>
              <w:rPr>
                <w:sz w:val="20"/>
                <w:szCs w:val="20"/>
                <w:u w:val="single"/>
                <w:lang w:val="kk-KZ"/>
              </w:rPr>
            </w:pPr>
            <w:r w:rsidRPr="00150761">
              <w:rPr>
                <w:b/>
                <w:sz w:val="20"/>
                <w:szCs w:val="20"/>
                <w:u w:val="single"/>
                <w:lang w:val="kk-KZ"/>
              </w:rPr>
              <w:t>Ескерту</w:t>
            </w:r>
            <w:r w:rsidRPr="00150761">
              <w:rPr>
                <w:sz w:val="20"/>
                <w:szCs w:val="20"/>
                <w:lang w:val="kk-KZ"/>
              </w:rPr>
              <w:t xml:space="preserve">: (СӨЖ </w:t>
            </w:r>
            <w:r w:rsidRPr="00150761">
              <w:rPr>
                <w:sz w:val="20"/>
                <w:szCs w:val="20"/>
                <w:u w:val="single"/>
                <w:lang w:val="kk-KZ"/>
              </w:rPr>
              <w:t>(2-5),</w:t>
            </w:r>
            <w:r w:rsidRPr="00150761">
              <w:rPr>
                <w:sz w:val="20"/>
                <w:szCs w:val="20"/>
                <w:lang w:val="kk-KZ"/>
              </w:rPr>
              <w:t xml:space="preserve"> СОӨЖ </w:t>
            </w:r>
            <w:r w:rsidRPr="00150761">
              <w:rPr>
                <w:sz w:val="20"/>
                <w:szCs w:val="20"/>
                <w:u w:val="single"/>
                <w:lang w:val="kk-KZ"/>
              </w:rPr>
              <w:t>(6-7)</w:t>
            </w:r>
          </w:p>
          <w:p w:rsidR="00150761" w:rsidRPr="00A70701" w:rsidRDefault="00150761" w:rsidP="00150761">
            <w:pPr>
              <w:tabs>
                <w:tab w:val="left" w:pos="1276"/>
              </w:tabs>
              <w:rPr>
                <w:b/>
                <w:sz w:val="20"/>
                <w:szCs w:val="20"/>
                <w:lang w:val="kk-KZ"/>
              </w:rPr>
            </w:pPr>
            <w:r w:rsidRPr="00150761">
              <w:rPr>
                <w:sz w:val="20"/>
                <w:szCs w:val="20"/>
                <w:lang w:val="kk-KZ"/>
              </w:rPr>
              <w:t>Білім алушылардың өзіндік жұмысының (СӨЖ, коллоквиум және т.б.) бағалануы жалпы балл жиынтығының 55-60% құрайды.</w:t>
            </w:r>
          </w:p>
        </w:tc>
        <w:tc>
          <w:tcPr>
            <w:tcW w:w="1150" w:type="dxa"/>
            <w:gridSpan w:val="2"/>
          </w:tcPr>
          <w:p w:rsidR="00150761" w:rsidRPr="00150761" w:rsidRDefault="00150761" w:rsidP="00086EED">
            <w:pPr>
              <w:tabs>
                <w:tab w:val="left" w:pos="1276"/>
              </w:tabs>
              <w:jc w:val="center"/>
              <w:rPr>
                <w:sz w:val="20"/>
                <w:szCs w:val="20"/>
                <w:lang w:val="kk-KZ"/>
              </w:rPr>
            </w:pPr>
            <w:r>
              <w:rPr>
                <w:sz w:val="20"/>
                <w:szCs w:val="20"/>
                <w:lang w:val="kk-KZ"/>
              </w:rPr>
              <w:t>1</w:t>
            </w:r>
          </w:p>
        </w:tc>
        <w:tc>
          <w:tcPr>
            <w:tcW w:w="750" w:type="dxa"/>
            <w:gridSpan w:val="2"/>
          </w:tcPr>
          <w:p w:rsidR="00150761" w:rsidRPr="00150761" w:rsidRDefault="00150761" w:rsidP="00086EED">
            <w:pPr>
              <w:tabs>
                <w:tab w:val="left" w:pos="1276"/>
              </w:tabs>
              <w:jc w:val="center"/>
              <w:rPr>
                <w:sz w:val="20"/>
                <w:szCs w:val="20"/>
                <w:lang w:val="kk-KZ"/>
              </w:rPr>
            </w:pPr>
            <w:r>
              <w:rPr>
                <w:sz w:val="20"/>
                <w:szCs w:val="20"/>
                <w:lang w:val="kk-KZ"/>
              </w:rPr>
              <w:t>15</w:t>
            </w:r>
          </w:p>
        </w:tc>
      </w:tr>
      <w:tr w:rsidR="00150761" w:rsidRPr="004553F8" w:rsidTr="00A70701">
        <w:tc>
          <w:tcPr>
            <w:tcW w:w="952" w:type="dxa"/>
            <w:vMerge/>
          </w:tcPr>
          <w:p w:rsidR="00150761" w:rsidRPr="00D36DBD" w:rsidRDefault="00150761" w:rsidP="00086EED">
            <w:pPr>
              <w:tabs>
                <w:tab w:val="left" w:pos="1276"/>
              </w:tabs>
              <w:jc w:val="center"/>
              <w:rPr>
                <w:sz w:val="20"/>
                <w:szCs w:val="20"/>
              </w:rPr>
            </w:pPr>
          </w:p>
        </w:tc>
        <w:tc>
          <w:tcPr>
            <w:tcW w:w="7071" w:type="dxa"/>
            <w:gridSpan w:val="2"/>
          </w:tcPr>
          <w:p w:rsidR="00150761" w:rsidRPr="000C6115" w:rsidRDefault="00150761" w:rsidP="00F63CD2">
            <w:pPr>
              <w:tabs>
                <w:tab w:val="left" w:pos="1276"/>
              </w:tabs>
              <w:rPr>
                <w:sz w:val="20"/>
                <w:szCs w:val="20"/>
                <w:lang w:val="kk-KZ"/>
              </w:rPr>
            </w:pPr>
          </w:p>
        </w:tc>
        <w:tc>
          <w:tcPr>
            <w:tcW w:w="1150" w:type="dxa"/>
            <w:gridSpan w:val="2"/>
          </w:tcPr>
          <w:p w:rsidR="00150761" w:rsidRPr="00EE3941" w:rsidRDefault="000C6115" w:rsidP="00086EED">
            <w:pPr>
              <w:tabs>
                <w:tab w:val="left" w:pos="1276"/>
              </w:tabs>
              <w:jc w:val="center"/>
              <w:rPr>
                <w:b/>
                <w:sz w:val="20"/>
                <w:szCs w:val="20"/>
                <w:lang w:val="kk-KZ"/>
              </w:rPr>
            </w:pPr>
            <w:r>
              <w:rPr>
                <w:b/>
                <w:sz w:val="20"/>
                <w:szCs w:val="20"/>
                <w:lang w:val="kk-KZ"/>
              </w:rPr>
              <w:t>1</w:t>
            </w:r>
          </w:p>
        </w:tc>
        <w:tc>
          <w:tcPr>
            <w:tcW w:w="750" w:type="dxa"/>
            <w:gridSpan w:val="2"/>
          </w:tcPr>
          <w:p w:rsidR="00150761" w:rsidRPr="00EE3941" w:rsidRDefault="00150761" w:rsidP="00086EED">
            <w:pPr>
              <w:tabs>
                <w:tab w:val="left" w:pos="1276"/>
              </w:tabs>
              <w:jc w:val="center"/>
              <w:rPr>
                <w:b/>
                <w:sz w:val="20"/>
                <w:szCs w:val="20"/>
                <w:lang w:val="kk-KZ"/>
              </w:rPr>
            </w:pPr>
          </w:p>
        </w:tc>
      </w:tr>
      <w:tr w:rsidR="00CB61C1" w:rsidTr="00057D17">
        <w:tc>
          <w:tcPr>
            <w:tcW w:w="952" w:type="dxa"/>
            <w:vMerge w:val="restart"/>
          </w:tcPr>
          <w:p w:rsidR="00CB61C1" w:rsidRPr="00931BCA" w:rsidRDefault="00CB61C1" w:rsidP="00CB61C1">
            <w:pPr>
              <w:tabs>
                <w:tab w:val="left" w:pos="1276"/>
              </w:tabs>
              <w:jc w:val="center"/>
              <w:rPr>
                <w:sz w:val="20"/>
                <w:szCs w:val="20"/>
                <w:lang w:val="kk-KZ"/>
              </w:rPr>
            </w:pPr>
          </w:p>
          <w:p w:rsidR="00CB61C1" w:rsidRPr="00D36DBD" w:rsidRDefault="00CB61C1" w:rsidP="00CB61C1">
            <w:pPr>
              <w:tabs>
                <w:tab w:val="left" w:pos="1276"/>
              </w:tabs>
              <w:jc w:val="center"/>
              <w:rPr>
                <w:sz w:val="20"/>
                <w:szCs w:val="20"/>
              </w:rPr>
            </w:pPr>
            <w:r>
              <w:rPr>
                <w:sz w:val="20"/>
                <w:szCs w:val="20"/>
              </w:rPr>
              <w:t>3</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3 дәріс.</w:t>
            </w:r>
            <w:r w:rsidRPr="00B154CF">
              <w:rPr>
                <w:sz w:val="18"/>
                <w:szCs w:val="18"/>
                <w:lang w:val="kk-KZ"/>
              </w:rPr>
              <w:t>Әлеуметтік қажеттілік принциптері: ғылым салаларының дүниеге келуі.</w:t>
            </w:r>
          </w:p>
        </w:tc>
        <w:tc>
          <w:tcPr>
            <w:tcW w:w="1150" w:type="dxa"/>
            <w:gridSpan w:val="2"/>
          </w:tcPr>
          <w:p w:rsidR="00CB61C1" w:rsidRPr="000C6115" w:rsidRDefault="00CB61C1" w:rsidP="00CB61C1">
            <w:pPr>
              <w:tabs>
                <w:tab w:val="left" w:pos="1276"/>
              </w:tabs>
              <w:jc w:val="center"/>
              <w:rPr>
                <w:b/>
                <w:sz w:val="20"/>
                <w:szCs w:val="20"/>
                <w:lang w:val="kk-KZ"/>
              </w:rPr>
            </w:pPr>
            <w:r>
              <w:rPr>
                <w:b/>
                <w:sz w:val="20"/>
                <w:szCs w:val="20"/>
                <w:lang w:val="kk-KZ"/>
              </w:rPr>
              <w:t>2</w:t>
            </w:r>
          </w:p>
        </w:tc>
        <w:tc>
          <w:tcPr>
            <w:tcW w:w="750" w:type="dxa"/>
            <w:gridSpan w:val="2"/>
          </w:tcPr>
          <w:p w:rsidR="00CB61C1" w:rsidRPr="000C6115" w:rsidRDefault="00CB61C1" w:rsidP="00CB61C1">
            <w:pPr>
              <w:tabs>
                <w:tab w:val="left" w:pos="1276"/>
              </w:tabs>
              <w:jc w:val="center"/>
              <w:rPr>
                <w:b/>
                <w:sz w:val="20"/>
                <w:szCs w:val="20"/>
                <w:lang w:val="kk-KZ"/>
              </w:rPr>
            </w:pPr>
            <w:r>
              <w:rPr>
                <w:b/>
                <w:sz w:val="20"/>
                <w:szCs w:val="20"/>
                <w:lang w:val="kk-KZ"/>
              </w:rPr>
              <w:t>7</w:t>
            </w:r>
          </w:p>
        </w:tc>
      </w:tr>
      <w:tr w:rsidR="00CB61C1" w:rsidRPr="00BF4D24" w:rsidTr="00057D17">
        <w:tc>
          <w:tcPr>
            <w:tcW w:w="952" w:type="dxa"/>
            <w:vMerge/>
          </w:tcPr>
          <w:p w:rsidR="00CB61C1" w:rsidRPr="00931BCA"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B154CF" w:rsidRDefault="00CB61C1" w:rsidP="00CB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lang w:val="kk-KZ"/>
              </w:rPr>
            </w:pPr>
            <w:r w:rsidRPr="002B58B4">
              <w:rPr>
                <w:b/>
                <w:sz w:val="20"/>
                <w:szCs w:val="20"/>
                <w:lang w:val="kk-KZ"/>
              </w:rPr>
              <w:t>3 зертханалық сабақ.</w:t>
            </w:r>
            <w:r>
              <w:rPr>
                <w:b/>
                <w:sz w:val="20"/>
                <w:szCs w:val="20"/>
                <w:lang w:val="kk-KZ"/>
              </w:rPr>
              <w:t xml:space="preserve"> </w:t>
            </w:r>
            <w:r w:rsidRPr="00B154CF">
              <w:rPr>
                <w:sz w:val="18"/>
                <w:szCs w:val="18"/>
                <w:lang w:val="kk-KZ"/>
              </w:rPr>
              <w:t>Журналистикатану: шығармашылық және зерттеу синтезі.</w:t>
            </w:r>
          </w:p>
        </w:tc>
        <w:tc>
          <w:tcPr>
            <w:tcW w:w="1150" w:type="dxa"/>
            <w:gridSpan w:val="2"/>
          </w:tcPr>
          <w:p w:rsidR="00CB61C1" w:rsidRDefault="00CB61C1" w:rsidP="00CB61C1">
            <w:pPr>
              <w:tabs>
                <w:tab w:val="left" w:pos="1276"/>
              </w:tabs>
              <w:jc w:val="center"/>
              <w:rPr>
                <w:b/>
                <w:sz w:val="20"/>
                <w:szCs w:val="20"/>
                <w:lang w:val="kk-KZ"/>
              </w:rPr>
            </w:pPr>
          </w:p>
        </w:tc>
        <w:tc>
          <w:tcPr>
            <w:tcW w:w="750" w:type="dxa"/>
            <w:gridSpan w:val="2"/>
          </w:tcPr>
          <w:p w:rsidR="00CB61C1" w:rsidRDefault="00CB61C1" w:rsidP="00CB61C1">
            <w:pPr>
              <w:tabs>
                <w:tab w:val="left" w:pos="1276"/>
              </w:tabs>
              <w:jc w:val="center"/>
              <w:rPr>
                <w:b/>
                <w:sz w:val="20"/>
                <w:szCs w:val="20"/>
                <w:lang w:val="kk-KZ"/>
              </w:rPr>
            </w:pPr>
          </w:p>
        </w:tc>
      </w:tr>
      <w:tr w:rsidR="00CB61C1" w:rsidTr="00057D17">
        <w:trPr>
          <w:trHeight w:val="411"/>
        </w:trPr>
        <w:tc>
          <w:tcPr>
            <w:tcW w:w="952" w:type="dxa"/>
            <w:vMerge/>
          </w:tcPr>
          <w:p w:rsidR="00CB61C1" w:rsidRPr="00CB61C1" w:rsidRDefault="00CB61C1" w:rsidP="00CB61C1">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7763A8" w:rsidRDefault="00CB61C1" w:rsidP="00CB61C1">
            <w:pPr>
              <w:jc w:val="both"/>
              <w:rPr>
                <w:sz w:val="18"/>
                <w:szCs w:val="18"/>
                <w:lang w:val="kk-KZ"/>
              </w:rPr>
            </w:pPr>
            <w:r>
              <w:rPr>
                <w:b/>
                <w:sz w:val="18"/>
                <w:szCs w:val="18"/>
                <w:lang w:val="kk-KZ"/>
              </w:rPr>
              <w:t>1</w:t>
            </w:r>
            <w:r w:rsidRPr="007763A8">
              <w:rPr>
                <w:b/>
                <w:sz w:val="18"/>
                <w:szCs w:val="18"/>
                <w:lang w:val="kk-KZ"/>
              </w:rPr>
              <w:t xml:space="preserve"> </w:t>
            </w:r>
            <w:r w:rsidRPr="007763A8">
              <w:rPr>
                <w:b/>
                <w:sz w:val="18"/>
                <w:szCs w:val="18"/>
                <w:lang w:val="kk-KZ"/>
              </w:rPr>
              <w:softHyphen/>
            </w:r>
            <w:r>
              <w:rPr>
                <w:b/>
                <w:sz w:val="18"/>
                <w:szCs w:val="18"/>
                <w:lang w:val="kk-KZ"/>
              </w:rPr>
              <w:t>М</w:t>
            </w:r>
            <w:r w:rsidRPr="007763A8">
              <w:rPr>
                <w:b/>
                <w:sz w:val="18"/>
                <w:szCs w:val="18"/>
                <w:lang w:val="kk-KZ"/>
              </w:rPr>
              <w:t xml:space="preserve">ОӨЖ. </w:t>
            </w:r>
            <w:r w:rsidRPr="007763A8">
              <w:rPr>
                <w:sz w:val="18"/>
                <w:szCs w:val="18"/>
                <w:lang w:val="kk-KZ"/>
              </w:rPr>
              <w:t>Әл-Фарабидің «Философтардың сұрақтарына жауап» трактатын оқып шығу.  Ғылыми реферат жазу (10 бет).</w:t>
            </w:r>
          </w:p>
        </w:tc>
        <w:tc>
          <w:tcPr>
            <w:tcW w:w="1150" w:type="dxa"/>
            <w:gridSpan w:val="2"/>
          </w:tcPr>
          <w:p w:rsidR="00CB61C1" w:rsidRPr="000C6115"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0C6115" w:rsidRDefault="00CB61C1" w:rsidP="00CB61C1">
            <w:pPr>
              <w:tabs>
                <w:tab w:val="left" w:pos="1276"/>
              </w:tabs>
              <w:jc w:val="center"/>
              <w:rPr>
                <w:sz w:val="20"/>
                <w:szCs w:val="20"/>
                <w:lang w:val="kk-KZ"/>
              </w:rPr>
            </w:pPr>
            <w:r>
              <w:rPr>
                <w:sz w:val="20"/>
                <w:szCs w:val="20"/>
                <w:lang w:val="kk-KZ"/>
              </w:rPr>
              <w:t>15</w:t>
            </w: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Default="000C6115" w:rsidP="00F63CD2">
            <w:pPr>
              <w:tabs>
                <w:tab w:val="left" w:pos="1276"/>
              </w:tabs>
              <w:rPr>
                <w:b/>
                <w:sz w:val="20"/>
                <w:szCs w:val="20"/>
              </w:rPr>
            </w:pPr>
            <w:r>
              <w:rPr>
                <w:color w:val="FF0000"/>
                <w:sz w:val="20"/>
                <w:szCs w:val="20"/>
              </w:rPr>
              <w:t xml:space="preserve"> </w:t>
            </w:r>
          </w:p>
        </w:tc>
        <w:tc>
          <w:tcPr>
            <w:tcW w:w="1150" w:type="dxa"/>
            <w:gridSpan w:val="2"/>
          </w:tcPr>
          <w:p w:rsidR="000C6115" w:rsidRPr="00692797" w:rsidRDefault="00692797" w:rsidP="00086EED">
            <w:pPr>
              <w:tabs>
                <w:tab w:val="left" w:pos="1276"/>
              </w:tabs>
              <w:jc w:val="center"/>
              <w:rPr>
                <w:sz w:val="20"/>
                <w:szCs w:val="20"/>
                <w:lang w:val="kk-KZ"/>
              </w:rPr>
            </w:pPr>
            <w:r>
              <w:rPr>
                <w:sz w:val="20"/>
                <w:szCs w:val="20"/>
                <w:lang w:val="kk-KZ"/>
              </w:rPr>
              <w:t>1</w:t>
            </w:r>
          </w:p>
        </w:tc>
        <w:tc>
          <w:tcPr>
            <w:tcW w:w="750" w:type="dxa"/>
            <w:gridSpan w:val="2"/>
          </w:tcPr>
          <w:p w:rsidR="000C6115" w:rsidRPr="006422ED" w:rsidRDefault="000C6115" w:rsidP="00086EED">
            <w:pPr>
              <w:tabs>
                <w:tab w:val="left" w:pos="1276"/>
              </w:tabs>
              <w:jc w:val="center"/>
              <w:rPr>
                <w:sz w:val="20"/>
                <w:szCs w:val="20"/>
              </w:rPr>
            </w:pPr>
          </w:p>
        </w:tc>
      </w:tr>
      <w:tr w:rsidR="000C6115" w:rsidTr="00A70701">
        <w:tc>
          <w:tcPr>
            <w:tcW w:w="952" w:type="dxa"/>
            <w:vMerge/>
          </w:tcPr>
          <w:p w:rsidR="000C6115" w:rsidRDefault="000C6115" w:rsidP="00086EED">
            <w:pPr>
              <w:tabs>
                <w:tab w:val="left" w:pos="1276"/>
              </w:tabs>
              <w:jc w:val="center"/>
              <w:rPr>
                <w:b/>
                <w:sz w:val="20"/>
                <w:szCs w:val="20"/>
              </w:rPr>
            </w:pPr>
          </w:p>
        </w:tc>
        <w:tc>
          <w:tcPr>
            <w:tcW w:w="7071" w:type="dxa"/>
            <w:gridSpan w:val="2"/>
          </w:tcPr>
          <w:p w:rsidR="000C6115" w:rsidRPr="00A70701" w:rsidRDefault="000C6115" w:rsidP="007F6A9D">
            <w:pPr>
              <w:tabs>
                <w:tab w:val="left" w:pos="1276"/>
              </w:tabs>
              <w:rPr>
                <w:b/>
                <w:sz w:val="20"/>
                <w:szCs w:val="20"/>
                <w:lang w:val="kk-KZ"/>
              </w:rPr>
            </w:pPr>
          </w:p>
        </w:tc>
        <w:tc>
          <w:tcPr>
            <w:tcW w:w="1150" w:type="dxa"/>
            <w:gridSpan w:val="2"/>
          </w:tcPr>
          <w:p w:rsidR="000C6115" w:rsidRPr="00692797" w:rsidRDefault="00692797" w:rsidP="00086EED">
            <w:pPr>
              <w:tabs>
                <w:tab w:val="left" w:pos="1276"/>
              </w:tabs>
              <w:jc w:val="center"/>
              <w:rPr>
                <w:b/>
                <w:sz w:val="20"/>
                <w:szCs w:val="20"/>
                <w:lang w:val="kk-KZ"/>
              </w:rPr>
            </w:pPr>
            <w:r>
              <w:rPr>
                <w:b/>
                <w:sz w:val="20"/>
                <w:szCs w:val="20"/>
                <w:lang w:val="kk-KZ"/>
              </w:rPr>
              <w:t>2</w:t>
            </w:r>
          </w:p>
        </w:tc>
        <w:tc>
          <w:tcPr>
            <w:tcW w:w="750" w:type="dxa"/>
            <w:gridSpan w:val="2"/>
          </w:tcPr>
          <w:p w:rsidR="000C6115" w:rsidRPr="000C29CE" w:rsidRDefault="000C6115" w:rsidP="00086EED">
            <w:pPr>
              <w:tabs>
                <w:tab w:val="left" w:pos="1276"/>
              </w:tabs>
              <w:jc w:val="center"/>
              <w:rPr>
                <w:sz w:val="20"/>
                <w:szCs w:val="20"/>
              </w:rPr>
            </w:pPr>
          </w:p>
        </w:tc>
      </w:tr>
      <w:tr w:rsidR="00CB61C1" w:rsidTr="00371E68">
        <w:tc>
          <w:tcPr>
            <w:tcW w:w="952" w:type="dxa"/>
            <w:vMerge w:val="restart"/>
          </w:tcPr>
          <w:p w:rsidR="00CB61C1" w:rsidRDefault="00CB61C1" w:rsidP="00CB61C1">
            <w:pPr>
              <w:tabs>
                <w:tab w:val="left" w:pos="1276"/>
              </w:tabs>
              <w:jc w:val="center"/>
              <w:rPr>
                <w:sz w:val="20"/>
                <w:szCs w:val="20"/>
              </w:rPr>
            </w:pPr>
          </w:p>
          <w:p w:rsidR="00CB61C1" w:rsidRPr="00BB32DC" w:rsidRDefault="00CB61C1" w:rsidP="00CB61C1">
            <w:pPr>
              <w:tabs>
                <w:tab w:val="left" w:pos="1276"/>
              </w:tabs>
              <w:jc w:val="center"/>
              <w:rPr>
                <w:sz w:val="20"/>
                <w:szCs w:val="20"/>
              </w:rPr>
            </w:pPr>
            <w:r w:rsidRPr="00BB32DC">
              <w:rPr>
                <w:sz w:val="20"/>
                <w:szCs w:val="20"/>
              </w:rPr>
              <w:t>4</w:t>
            </w: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2B58B4" w:rsidRDefault="00CB61C1" w:rsidP="00CB6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pacing w:val="-2"/>
                <w:sz w:val="20"/>
                <w:szCs w:val="20"/>
                <w:lang w:val="kk-KZ"/>
              </w:rPr>
            </w:pPr>
            <w:r w:rsidRPr="002B58B4">
              <w:rPr>
                <w:b/>
                <w:sz w:val="20"/>
                <w:szCs w:val="20"/>
                <w:lang w:val="kk-KZ"/>
              </w:rPr>
              <w:t xml:space="preserve">4 дәріс. </w:t>
            </w:r>
            <w:r w:rsidRPr="00C715EC">
              <w:rPr>
                <w:sz w:val="18"/>
                <w:szCs w:val="18"/>
                <w:lang w:val="kk-KZ"/>
              </w:rPr>
              <w:t>Қазіргі ғылыми таным деңгейлері. Ғылым саласындағы Нобель сыйлығының мәртебесі.</w:t>
            </w:r>
          </w:p>
        </w:tc>
        <w:tc>
          <w:tcPr>
            <w:tcW w:w="1150" w:type="dxa"/>
            <w:gridSpan w:val="2"/>
          </w:tcPr>
          <w:p w:rsidR="00CB61C1" w:rsidRPr="00CB61C1" w:rsidRDefault="00CB61C1" w:rsidP="00CB61C1">
            <w:pPr>
              <w:tabs>
                <w:tab w:val="left" w:pos="1276"/>
              </w:tabs>
              <w:jc w:val="center"/>
              <w:rPr>
                <w:b/>
                <w:sz w:val="20"/>
                <w:szCs w:val="20"/>
                <w:lang w:val="kk-KZ"/>
              </w:rPr>
            </w:pPr>
          </w:p>
        </w:tc>
        <w:tc>
          <w:tcPr>
            <w:tcW w:w="750" w:type="dxa"/>
            <w:gridSpan w:val="2"/>
          </w:tcPr>
          <w:p w:rsidR="00CB61C1" w:rsidRPr="00692797" w:rsidRDefault="00CB61C1" w:rsidP="00CB61C1">
            <w:pPr>
              <w:tabs>
                <w:tab w:val="left" w:pos="1276"/>
              </w:tabs>
              <w:jc w:val="center"/>
              <w:rPr>
                <w:b/>
                <w:sz w:val="20"/>
                <w:szCs w:val="20"/>
                <w:lang w:val="kk-KZ"/>
              </w:rPr>
            </w:pPr>
            <w:r>
              <w:rPr>
                <w:b/>
                <w:sz w:val="20"/>
                <w:szCs w:val="20"/>
                <w:lang w:val="kk-KZ"/>
              </w:rPr>
              <w:t>15</w:t>
            </w:r>
          </w:p>
        </w:tc>
      </w:tr>
      <w:tr w:rsidR="00CB61C1" w:rsidTr="00371E68">
        <w:tc>
          <w:tcPr>
            <w:tcW w:w="952" w:type="dxa"/>
            <w:vMerge/>
          </w:tcPr>
          <w:p w:rsidR="00CB61C1" w:rsidRPr="00BB32DC" w:rsidRDefault="00CB61C1" w:rsidP="00CB61C1">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CB61C1" w:rsidRPr="00052553" w:rsidRDefault="00CB61C1" w:rsidP="00CB61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contextualSpacing/>
              <w:jc w:val="both"/>
              <w:rPr>
                <w:sz w:val="18"/>
                <w:szCs w:val="18"/>
                <w:lang w:val="kk-KZ"/>
              </w:rPr>
            </w:pPr>
            <w:r>
              <w:rPr>
                <w:b/>
                <w:sz w:val="20"/>
                <w:szCs w:val="20"/>
                <w:lang w:val="kk-KZ"/>
              </w:rPr>
              <w:t xml:space="preserve">4 </w:t>
            </w:r>
            <w:r w:rsidRPr="002B58B4">
              <w:rPr>
                <w:b/>
                <w:sz w:val="20"/>
                <w:szCs w:val="20"/>
                <w:lang w:val="kk-KZ"/>
              </w:rPr>
              <w:t xml:space="preserve">зертханалық сабақ.  </w:t>
            </w:r>
            <w:r>
              <w:rPr>
                <w:lang w:val="kk-KZ"/>
              </w:rPr>
              <w:t xml:space="preserve">. </w:t>
            </w:r>
            <w:r w:rsidRPr="00052553">
              <w:rPr>
                <w:sz w:val="18"/>
                <w:szCs w:val="18"/>
                <w:lang w:val="kk-KZ"/>
              </w:rPr>
              <w:t>«Ақиқат» журналындағы ғылыми мақалалардың пішіндері, тілі мен стилі. Ауызша жауап.</w:t>
            </w:r>
          </w:p>
        </w:tc>
        <w:tc>
          <w:tcPr>
            <w:tcW w:w="1150" w:type="dxa"/>
            <w:gridSpan w:val="2"/>
          </w:tcPr>
          <w:p w:rsidR="00CB61C1" w:rsidRPr="00692797" w:rsidRDefault="00CB61C1" w:rsidP="00CB61C1">
            <w:pPr>
              <w:tabs>
                <w:tab w:val="left" w:pos="1276"/>
              </w:tabs>
              <w:jc w:val="center"/>
              <w:rPr>
                <w:sz w:val="20"/>
                <w:szCs w:val="20"/>
                <w:lang w:val="kk-KZ"/>
              </w:rPr>
            </w:pPr>
            <w:r>
              <w:rPr>
                <w:sz w:val="20"/>
                <w:szCs w:val="20"/>
                <w:lang w:val="kk-KZ"/>
              </w:rPr>
              <w:t>1</w:t>
            </w:r>
          </w:p>
        </w:tc>
        <w:tc>
          <w:tcPr>
            <w:tcW w:w="750" w:type="dxa"/>
            <w:gridSpan w:val="2"/>
          </w:tcPr>
          <w:p w:rsidR="00CB61C1" w:rsidRPr="006422ED" w:rsidRDefault="00CB61C1" w:rsidP="00CB61C1">
            <w:pPr>
              <w:tabs>
                <w:tab w:val="left" w:pos="1276"/>
              </w:tabs>
              <w:jc w:val="center"/>
              <w:rPr>
                <w:sz w:val="20"/>
                <w:szCs w:val="20"/>
              </w:rPr>
            </w:pPr>
          </w:p>
        </w:tc>
      </w:tr>
      <w:tr w:rsidR="00692797" w:rsidTr="00A70701">
        <w:tc>
          <w:tcPr>
            <w:tcW w:w="952" w:type="dxa"/>
            <w:vMerge/>
          </w:tcPr>
          <w:p w:rsidR="00692797" w:rsidRPr="00BB32DC" w:rsidRDefault="00692797" w:rsidP="00086EED">
            <w:pPr>
              <w:tabs>
                <w:tab w:val="left" w:pos="1276"/>
              </w:tabs>
              <w:jc w:val="center"/>
              <w:rPr>
                <w:sz w:val="20"/>
                <w:szCs w:val="20"/>
              </w:rPr>
            </w:pPr>
          </w:p>
        </w:tc>
        <w:tc>
          <w:tcPr>
            <w:tcW w:w="7071" w:type="dxa"/>
            <w:gridSpan w:val="2"/>
          </w:tcPr>
          <w:p w:rsidR="00F63CD2" w:rsidRPr="00566CAD" w:rsidRDefault="00F63CD2" w:rsidP="00F63CD2">
            <w:pPr>
              <w:jc w:val="both"/>
              <w:rPr>
                <w:bCs/>
                <w:sz w:val="20"/>
                <w:szCs w:val="20"/>
                <w:lang w:val="kk-KZ"/>
              </w:rPr>
            </w:pPr>
            <w:r>
              <w:rPr>
                <w:b/>
                <w:sz w:val="20"/>
                <w:szCs w:val="20"/>
                <w:lang w:val="kk-KZ"/>
              </w:rPr>
              <w:t>СОӨЖ</w:t>
            </w:r>
            <w:r>
              <w:rPr>
                <w:b/>
                <w:sz w:val="20"/>
                <w:szCs w:val="20"/>
              </w:rPr>
              <w:t xml:space="preserve"> 2. </w:t>
            </w:r>
            <w:r w:rsidR="00CB61C1" w:rsidRPr="00CB61C1">
              <w:rPr>
                <w:b/>
                <w:sz w:val="20"/>
                <w:szCs w:val="20"/>
                <w:lang w:val="kk-KZ"/>
              </w:rPr>
              <w:t>Қазақ прозалық ертегісі «Аяз би»: ғылыми таным элементтері.</w:t>
            </w:r>
            <w:r w:rsidR="00CB61C1">
              <w:rPr>
                <w:b/>
                <w:sz w:val="20"/>
                <w:szCs w:val="20"/>
                <w:lang w:val="kk-KZ"/>
              </w:rPr>
              <w:t xml:space="preserve"> </w:t>
            </w:r>
            <w:r w:rsidRPr="00BF4D24">
              <w:rPr>
                <w:sz w:val="20"/>
                <w:szCs w:val="20"/>
                <w:lang w:val="kk-KZ"/>
              </w:rPr>
              <w:t>Коллоквиум</w:t>
            </w:r>
            <w:r>
              <w:rPr>
                <w:sz w:val="20"/>
                <w:szCs w:val="20"/>
                <w:lang w:val="kk-KZ"/>
              </w:rPr>
              <w:t xml:space="preserve">  </w:t>
            </w:r>
            <w:r w:rsidRPr="00566CAD">
              <w:rPr>
                <w:bCs/>
                <w:sz w:val="20"/>
                <w:szCs w:val="20"/>
                <w:lang w:val="kk-KZ"/>
              </w:rPr>
              <w:t>Заманауи әлеуметтік-мәдени контекстіндегі медиа сын</w:t>
            </w:r>
          </w:p>
          <w:p w:rsidR="00692797" w:rsidRPr="00BF4D24" w:rsidRDefault="00F63CD2" w:rsidP="00F63CD2">
            <w:pPr>
              <w:tabs>
                <w:tab w:val="left" w:pos="1276"/>
              </w:tabs>
              <w:rPr>
                <w:b/>
                <w:sz w:val="20"/>
                <w:szCs w:val="20"/>
                <w:lang w:val="kk-KZ"/>
              </w:rPr>
            </w:pPr>
            <w:r w:rsidRPr="00BF4D24">
              <w:rPr>
                <w:sz w:val="20"/>
                <w:szCs w:val="20"/>
                <w:lang w:val="kk-KZ"/>
              </w:rPr>
              <w:t xml:space="preserve"> </w:t>
            </w:r>
            <w:r w:rsidRPr="00BF4D24">
              <w:rPr>
                <w:b/>
                <w:sz w:val="20"/>
                <w:szCs w:val="20"/>
                <w:lang w:val="kk-KZ"/>
              </w:rPr>
              <w:t>(</w:t>
            </w:r>
            <w:r w:rsidRPr="00692797">
              <w:rPr>
                <w:b/>
                <w:sz w:val="20"/>
                <w:szCs w:val="20"/>
                <w:lang w:val="kk-KZ"/>
              </w:rPr>
              <w:t>бақылау жұмысы</w:t>
            </w:r>
            <w:r w:rsidRPr="00BF4D24">
              <w:rPr>
                <w:sz w:val="20"/>
                <w:szCs w:val="20"/>
                <w:lang w:val="kk-KZ"/>
              </w:rPr>
              <w:t xml:space="preserve">, тест, </w:t>
            </w:r>
            <w:r w:rsidRPr="00692797">
              <w:rPr>
                <w:sz w:val="20"/>
                <w:szCs w:val="20"/>
                <w:lang w:val="kk-KZ"/>
              </w:rPr>
              <w:t>жоба</w:t>
            </w:r>
            <w:r w:rsidRPr="00BF4D24">
              <w:rPr>
                <w:sz w:val="20"/>
                <w:szCs w:val="20"/>
                <w:lang w:val="kk-KZ"/>
              </w:rPr>
              <w:t xml:space="preserve">, эссе, </w:t>
            </w:r>
            <w:r w:rsidRPr="00692797">
              <w:rPr>
                <w:sz w:val="20"/>
                <w:szCs w:val="20"/>
                <w:lang w:val="kk-KZ"/>
              </w:rPr>
              <w:t>жағдаяттық есеп және т.б.</w:t>
            </w:r>
            <w:r w:rsidRPr="00BF4D24">
              <w:rPr>
                <w:sz w:val="20"/>
                <w:szCs w:val="20"/>
                <w:lang w:val="kk-KZ"/>
              </w:rPr>
              <w:t>).</w:t>
            </w:r>
          </w:p>
        </w:tc>
        <w:tc>
          <w:tcPr>
            <w:tcW w:w="1150" w:type="dxa"/>
            <w:gridSpan w:val="2"/>
          </w:tcPr>
          <w:p w:rsidR="00692797" w:rsidRPr="00692797" w:rsidRDefault="00692797" w:rsidP="00086EED">
            <w:pPr>
              <w:tabs>
                <w:tab w:val="left" w:pos="1276"/>
              </w:tabs>
              <w:jc w:val="center"/>
              <w:rPr>
                <w:sz w:val="20"/>
                <w:szCs w:val="20"/>
                <w:lang w:val="kk-KZ"/>
              </w:rPr>
            </w:pPr>
            <w:r>
              <w:rPr>
                <w:sz w:val="20"/>
                <w:szCs w:val="20"/>
                <w:lang w:val="kk-KZ"/>
              </w:rPr>
              <w:t>2</w:t>
            </w:r>
          </w:p>
        </w:tc>
        <w:tc>
          <w:tcPr>
            <w:tcW w:w="750" w:type="dxa"/>
            <w:gridSpan w:val="2"/>
          </w:tcPr>
          <w:p w:rsidR="00692797" w:rsidRPr="00692797" w:rsidRDefault="00692797" w:rsidP="00086EED">
            <w:pPr>
              <w:tabs>
                <w:tab w:val="left" w:pos="1276"/>
              </w:tabs>
              <w:jc w:val="center"/>
              <w:rPr>
                <w:sz w:val="20"/>
                <w:szCs w:val="20"/>
                <w:lang w:val="kk-KZ"/>
              </w:rPr>
            </w:pPr>
            <w:r>
              <w:rPr>
                <w:sz w:val="20"/>
                <w:szCs w:val="20"/>
                <w:lang w:val="kk-KZ"/>
              </w:rPr>
              <w:t>7</w:t>
            </w:r>
          </w:p>
        </w:tc>
      </w:tr>
      <w:tr w:rsidR="00F969B4" w:rsidTr="00763FFC">
        <w:tc>
          <w:tcPr>
            <w:tcW w:w="952" w:type="dxa"/>
            <w:vMerge/>
          </w:tcPr>
          <w:p w:rsidR="00F969B4" w:rsidRPr="00BB32DC" w:rsidRDefault="00F969B4" w:rsidP="00F969B4">
            <w:pPr>
              <w:tabs>
                <w:tab w:val="left" w:pos="1276"/>
              </w:tabs>
              <w:jc w:val="center"/>
              <w:rPr>
                <w:sz w:val="20"/>
                <w:szCs w:val="20"/>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p>
        </w:tc>
        <w:tc>
          <w:tcPr>
            <w:tcW w:w="1150" w:type="dxa"/>
            <w:gridSpan w:val="2"/>
          </w:tcPr>
          <w:p w:rsidR="00F969B4" w:rsidRPr="006422ED" w:rsidRDefault="00F969B4" w:rsidP="00F969B4">
            <w:pPr>
              <w:tabs>
                <w:tab w:val="left" w:pos="1276"/>
              </w:tabs>
              <w:jc w:val="center"/>
              <w:rPr>
                <w:sz w:val="20"/>
                <w:szCs w:val="20"/>
              </w:rPr>
            </w:pPr>
          </w:p>
        </w:tc>
        <w:tc>
          <w:tcPr>
            <w:tcW w:w="750" w:type="dxa"/>
            <w:gridSpan w:val="2"/>
          </w:tcPr>
          <w:p w:rsidR="00F969B4" w:rsidRPr="006422ED" w:rsidRDefault="00F969B4" w:rsidP="00F969B4">
            <w:pPr>
              <w:tabs>
                <w:tab w:val="left" w:pos="1276"/>
              </w:tabs>
              <w:jc w:val="center"/>
              <w:rPr>
                <w:sz w:val="20"/>
                <w:szCs w:val="20"/>
              </w:rPr>
            </w:pPr>
          </w:p>
        </w:tc>
      </w:tr>
      <w:tr w:rsidR="00F969B4" w:rsidRPr="00F969B4" w:rsidTr="00763FFC">
        <w:tc>
          <w:tcPr>
            <w:tcW w:w="952" w:type="dxa"/>
            <w:vMerge w:val="restart"/>
          </w:tcPr>
          <w:p w:rsidR="00F969B4" w:rsidRDefault="00F969B4" w:rsidP="00F969B4">
            <w:pPr>
              <w:tabs>
                <w:tab w:val="left" w:pos="1276"/>
              </w:tabs>
              <w:jc w:val="center"/>
              <w:rPr>
                <w:sz w:val="20"/>
                <w:szCs w:val="20"/>
              </w:rPr>
            </w:pPr>
          </w:p>
          <w:p w:rsidR="00F969B4" w:rsidRPr="00BB32DC" w:rsidRDefault="00F969B4" w:rsidP="00F969B4">
            <w:pPr>
              <w:tabs>
                <w:tab w:val="left" w:pos="1276"/>
              </w:tabs>
              <w:jc w:val="center"/>
              <w:rPr>
                <w:sz w:val="20"/>
                <w:szCs w:val="20"/>
              </w:rPr>
            </w:pPr>
            <w:r w:rsidRPr="00BB32DC">
              <w:rPr>
                <w:sz w:val="20"/>
                <w:szCs w:val="20"/>
              </w:rPr>
              <w:t>5</w:t>
            </w: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752314">
              <w:rPr>
                <w:b/>
                <w:sz w:val="18"/>
                <w:szCs w:val="18"/>
                <w:lang w:val="kk-KZ"/>
              </w:rPr>
              <w:t xml:space="preserve">5 дәріс. </w:t>
            </w:r>
            <w:r w:rsidRPr="00752314">
              <w:rPr>
                <w:sz w:val="18"/>
                <w:szCs w:val="18"/>
                <w:lang w:val="kk-KZ"/>
              </w:rPr>
              <w:t>Ғаламның классикалық ғылыми картинасы</w:t>
            </w:r>
          </w:p>
        </w:tc>
        <w:tc>
          <w:tcPr>
            <w:tcW w:w="1150" w:type="dxa"/>
            <w:gridSpan w:val="2"/>
          </w:tcPr>
          <w:p w:rsidR="00F969B4" w:rsidRPr="00692797" w:rsidRDefault="00F969B4" w:rsidP="00F969B4">
            <w:pPr>
              <w:tabs>
                <w:tab w:val="left" w:pos="1276"/>
              </w:tabs>
              <w:jc w:val="center"/>
              <w:rPr>
                <w:b/>
                <w:sz w:val="20"/>
                <w:szCs w:val="20"/>
                <w:lang w:val="kk-KZ"/>
              </w:rPr>
            </w:pPr>
          </w:p>
        </w:tc>
        <w:tc>
          <w:tcPr>
            <w:tcW w:w="750" w:type="dxa"/>
            <w:gridSpan w:val="2"/>
          </w:tcPr>
          <w:p w:rsidR="00F969B4" w:rsidRPr="00F969B4" w:rsidRDefault="00F969B4" w:rsidP="00F969B4">
            <w:pPr>
              <w:tabs>
                <w:tab w:val="left" w:pos="1276"/>
              </w:tabs>
              <w:jc w:val="center"/>
              <w:rPr>
                <w:b/>
                <w:sz w:val="20"/>
                <w:szCs w:val="20"/>
                <w:lang w:val="kk-KZ"/>
              </w:rPr>
            </w:pPr>
          </w:p>
        </w:tc>
      </w:tr>
      <w:tr w:rsidR="00F969B4" w:rsidRPr="00BF4D24" w:rsidTr="00763FFC">
        <w:tc>
          <w:tcPr>
            <w:tcW w:w="952" w:type="dxa"/>
            <w:vMerge/>
          </w:tcPr>
          <w:p w:rsidR="00F969B4" w:rsidRPr="00F969B4" w:rsidRDefault="00F969B4" w:rsidP="00F969B4">
            <w:pPr>
              <w:tabs>
                <w:tab w:val="left" w:pos="1276"/>
              </w:tabs>
              <w:jc w:val="center"/>
              <w:rPr>
                <w:sz w:val="20"/>
                <w:szCs w:val="20"/>
                <w:lang w:val="kk-KZ"/>
              </w:rPr>
            </w:pPr>
          </w:p>
        </w:tc>
        <w:tc>
          <w:tcPr>
            <w:tcW w:w="7071" w:type="dxa"/>
            <w:gridSpan w:val="2"/>
            <w:tcBorders>
              <w:top w:val="single" w:sz="4" w:space="0" w:color="000000"/>
              <w:left w:val="single" w:sz="4" w:space="0" w:color="000000"/>
              <w:bottom w:val="single" w:sz="4" w:space="0" w:color="000000"/>
              <w:right w:val="single" w:sz="4" w:space="0" w:color="000000"/>
            </w:tcBorders>
          </w:tcPr>
          <w:p w:rsidR="00F969B4" w:rsidRPr="00752314" w:rsidRDefault="00F969B4" w:rsidP="00F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5 зертханалық сабақ.</w:t>
            </w:r>
            <w:r w:rsidRPr="002B58B4">
              <w:rPr>
                <w:sz w:val="20"/>
                <w:szCs w:val="20"/>
                <w:lang w:val="kk-KZ"/>
              </w:rPr>
              <w:t>.</w:t>
            </w:r>
            <w:r w:rsidRPr="00752314">
              <w:rPr>
                <w:sz w:val="18"/>
                <w:szCs w:val="18"/>
                <w:lang w:val="kk-KZ"/>
              </w:rPr>
              <w:t>Ғылыми мақала және монография табиғаты. Жазылу әдісі мен айырмашылық-тарына тоқталу.</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RPr="00692797" w:rsidTr="00A70701">
        <w:trPr>
          <w:trHeight w:val="285"/>
        </w:trPr>
        <w:tc>
          <w:tcPr>
            <w:tcW w:w="952" w:type="dxa"/>
            <w:vMerge/>
          </w:tcPr>
          <w:p w:rsidR="00F969B4" w:rsidRPr="00692797" w:rsidRDefault="00F969B4" w:rsidP="00F969B4">
            <w:pPr>
              <w:tabs>
                <w:tab w:val="left" w:pos="1276"/>
              </w:tabs>
              <w:jc w:val="center"/>
              <w:rPr>
                <w:sz w:val="20"/>
                <w:szCs w:val="20"/>
                <w:lang w:val="kk-KZ"/>
              </w:rPr>
            </w:pPr>
          </w:p>
        </w:tc>
        <w:tc>
          <w:tcPr>
            <w:tcW w:w="7071" w:type="dxa"/>
            <w:gridSpan w:val="2"/>
          </w:tcPr>
          <w:p w:rsidR="00F969B4" w:rsidRPr="00692797" w:rsidRDefault="00F969B4" w:rsidP="00F969B4">
            <w:pPr>
              <w:tabs>
                <w:tab w:val="left" w:pos="1276"/>
              </w:tabs>
              <w:rPr>
                <w:b/>
                <w:sz w:val="20"/>
                <w:szCs w:val="20"/>
                <w:lang w:val="kk-KZ"/>
              </w:rPr>
            </w:pPr>
            <w:r>
              <w:rPr>
                <w:b/>
                <w:sz w:val="20"/>
                <w:szCs w:val="20"/>
                <w:lang w:val="kk-KZ"/>
              </w:rPr>
              <w:t>3 М</w:t>
            </w:r>
            <w:r w:rsidRPr="002B58B4">
              <w:rPr>
                <w:b/>
                <w:sz w:val="20"/>
                <w:szCs w:val="20"/>
                <w:lang w:val="kk-KZ"/>
              </w:rPr>
              <w:t xml:space="preserve">ОӨЖ. </w:t>
            </w:r>
            <w:r w:rsidRPr="00EF6DF8">
              <w:rPr>
                <w:sz w:val="18"/>
                <w:szCs w:val="18"/>
                <w:lang w:val="kk-KZ"/>
              </w:rPr>
              <w:t>Галилео Галилейдің «Диалогын» оқып шығу.  Реферат жазу (10 бет). Ауызша жауап.</w:t>
            </w:r>
          </w:p>
        </w:tc>
        <w:tc>
          <w:tcPr>
            <w:tcW w:w="1150" w:type="dxa"/>
            <w:gridSpan w:val="2"/>
          </w:tcPr>
          <w:p w:rsidR="00F969B4" w:rsidRPr="00692797" w:rsidRDefault="00F969B4" w:rsidP="00F969B4">
            <w:pPr>
              <w:tabs>
                <w:tab w:val="left" w:pos="1276"/>
              </w:tabs>
              <w:jc w:val="center"/>
              <w:rPr>
                <w:sz w:val="20"/>
                <w:szCs w:val="20"/>
                <w:lang w:val="kk-KZ"/>
              </w:rPr>
            </w:pPr>
          </w:p>
        </w:tc>
        <w:tc>
          <w:tcPr>
            <w:tcW w:w="750" w:type="dxa"/>
            <w:gridSpan w:val="2"/>
          </w:tcPr>
          <w:p w:rsidR="00F969B4" w:rsidRPr="00692797" w:rsidRDefault="00F969B4" w:rsidP="00F969B4">
            <w:pPr>
              <w:tabs>
                <w:tab w:val="left" w:pos="1276"/>
              </w:tabs>
              <w:jc w:val="center"/>
              <w:rPr>
                <w:sz w:val="20"/>
                <w:szCs w:val="20"/>
                <w:lang w:val="kk-KZ"/>
              </w:rPr>
            </w:pPr>
          </w:p>
        </w:tc>
      </w:tr>
      <w:tr w:rsidR="00F969B4" w:rsidTr="00A70701">
        <w:tc>
          <w:tcPr>
            <w:tcW w:w="9923" w:type="dxa"/>
            <w:gridSpan w:val="7"/>
          </w:tcPr>
          <w:p w:rsidR="00F969B4" w:rsidRPr="00887042" w:rsidRDefault="00F969B4" w:rsidP="00F969B4">
            <w:pPr>
              <w:tabs>
                <w:tab w:val="left" w:pos="1276"/>
              </w:tabs>
              <w:jc w:val="center"/>
              <w:rPr>
                <w:b/>
                <w:sz w:val="20"/>
                <w:szCs w:val="20"/>
                <w:lang w:val="kk-KZ"/>
              </w:rPr>
            </w:pPr>
            <w:r>
              <w:rPr>
                <w:b/>
                <w:sz w:val="20"/>
                <w:szCs w:val="20"/>
              </w:rPr>
              <w:t xml:space="preserve">Модуль 2 </w:t>
            </w:r>
          </w:p>
        </w:tc>
      </w:tr>
      <w:tr w:rsidR="008E11C3" w:rsidTr="00BB401F">
        <w:tc>
          <w:tcPr>
            <w:tcW w:w="971" w:type="dxa"/>
            <w:gridSpan w:val="2"/>
            <w:vMerge w:val="restart"/>
          </w:tcPr>
          <w:p w:rsidR="008E11C3" w:rsidRDefault="008E11C3" w:rsidP="008E11C3">
            <w:pPr>
              <w:tabs>
                <w:tab w:val="left" w:pos="1276"/>
              </w:tabs>
              <w:jc w:val="center"/>
              <w:rPr>
                <w:sz w:val="20"/>
                <w:szCs w:val="20"/>
              </w:rPr>
            </w:pPr>
          </w:p>
          <w:p w:rsidR="008E11C3" w:rsidRPr="00BB32DC" w:rsidRDefault="008E11C3" w:rsidP="008E11C3">
            <w:pPr>
              <w:tabs>
                <w:tab w:val="left" w:pos="1276"/>
              </w:tabs>
              <w:jc w:val="center"/>
              <w:rPr>
                <w:sz w:val="20"/>
                <w:szCs w:val="20"/>
              </w:rPr>
            </w:pPr>
            <w:r w:rsidRPr="00BB32DC">
              <w:rPr>
                <w:sz w:val="20"/>
                <w:szCs w:val="20"/>
              </w:rPr>
              <w:t>6</w:t>
            </w: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EF6DF8"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rPr>
            </w:pPr>
            <w:r w:rsidRPr="002B58B4">
              <w:rPr>
                <w:b/>
                <w:sz w:val="20"/>
                <w:szCs w:val="20"/>
                <w:lang w:val="kk-KZ"/>
              </w:rPr>
              <w:t xml:space="preserve">6 дәріс. </w:t>
            </w:r>
            <w:r w:rsidRPr="00EF6DF8">
              <w:rPr>
                <w:sz w:val="18"/>
                <w:szCs w:val="18"/>
                <w:lang w:val="kk-KZ"/>
              </w:rPr>
              <w:t>Ғаламның классикалық емес ғылыми картинасы.</w:t>
            </w:r>
          </w:p>
        </w:tc>
        <w:tc>
          <w:tcPr>
            <w:tcW w:w="1134" w:type="dxa"/>
            <w:gridSpan w:val="2"/>
          </w:tcPr>
          <w:p w:rsidR="008E11C3" w:rsidRDefault="008E11C3" w:rsidP="008E11C3">
            <w:pPr>
              <w:tabs>
                <w:tab w:val="left" w:pos="1276"/>
              </w:tabs>
              <w:jc w:val="center"/>
              <w:rPr>
                <w:b/>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 xml:space="preserve">6 зертханалық сабақ. </w:t>
            </w:r>
            <w:r w:rsidRPr="00E300FD">
              <w:rPr>
                <w:sz w:val="18"/>
                <w:szCs w:val="18"/>
                <w:lang w:val="kk-KZ"/>
              </w:rPr>
              <w:t>Ғылыми-ақпараттық тілдесу ерекшеліктері. Ауыша жауап.</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8E11C3" w:rsidTr="00BB401F">
        <w:tc>
          <w:tcPr>
            <w:tcW w:w="971" w:type="dxa"/>
            <w:gridSpan w:val="2"/>
            <w:vMerge/>
          </w:tcPr>
          <w:p w:rsidR="008E11C3" w:rsidRPr="00BB32DC" w:rsidRDefault="008E11C3" w:rsidP="008E11C3">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8E11C3" w:rsidRPr="002B58B4" w:rsidRDefault="008E11C3" w:rsidP="008E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eastAsia="ru-RU"/>
              </w:rPr>
            </w:pPr>
            <w:r>
              <w:rPr>
                <w:b/>
                <w:sz w:val="20"/>
                <w:szCs w:val="20"/>
                <w:lang w:val="kk-KZ" w:eastAsia="ru-RU"/>
              </w:rPr>
              <w:t>4 М</w:t>
            </w:r>
            <w:r w:rsidRPr="002B58B4">
              <w:rPr>
                <w:b/>
                <w:sz w:val="20"/>
                <w:szCs w:val="20"/>
                <w:lang w:val="kk-KZ" w:eastAsia="ru-RU"/>
              </w:rPr>
              <w:t xml:space="preserve">ОӨЖ. </w:t>
            </w:r>
            <w:r w:rsidRPr="00E300FD">
              <w:rPr>
                <w:sz w:val="18"/>
                <w:szCs w:val="18"/>
                <w:lang w:val="kk-KZ"/>
              </w:rPr>
              <w:t>«Абай» энциклопедиясының ғылыми стилі, композициясы,  ұлттық мән-маңызы. Эссе.</w:t>
            </w:r>
          </w:p>
        </w:tc>
        <w:tc>
          <w:tcPr>
            <w:tcW w:w="1134" w:type="dxa"/>
            <w:gridSpan w:val="2"/>
          </w:tcPr>
          <w:p w:rsidR="008E11C3" w:rsidRPr="006422ED" w:rsidRDefault="008E11C3" w:rsidP="008E11C3">
            <w:pPr>
              <w:tabs>
                <w:tab w:val="left" w:pos="1276"/>
              </w:tabs>
              <w:jc w:val="center"/>
              <w:rPr>
                <w:sz w:val="20"/>
                <w:szCs w:val="20"/>
              </w:rPr>
            </w:pPr>
          </w:p>
        </w:tc>
        <w:tc>
          <w:tcPr>
            <w:tcW w:w="709" w:type="dxa"/>
          </w:tcPr>
          <w:p w:rsidR="008E11C3" w:rsidRDefault="008E11C3" w:rsidP="008E11C3">
            <w:pPr>
              <w:tabs>
                <w:tab w:val="left" w:pos="1276"/>
              </w:tabs>
              <w:jc w:val="center"/>
              <w:rPr>
                <w:b/>
                <w:sz w:val="20"/>
                <w:szCs w:val="20"/>
              </w:rPr>
            </w:pPr>
          </w:p>
        </w:tc>
      </w:tr>
      <w:tr w:rsidR="003E5423" w:rsidTr="00BB401F">
        <w:tc>
          <w:tcPr>
            <w:tcW w:w="971" w:type="dxa"/>
            <w:gridSpan w:val="2"/>
            <w:vMerge w:val="restart"/>
          </w:tcPr>
          <w:p w:rsidR="003E5423" w:rsidRDefault="003E5423" w:rsidP="003E5423">
            <w:pPr>
              <w:tabs>
                <w:tab w:val="left" w:pos="1276"/>
              </w:tabs>
              <w:jc w:val="center"/>
              <w:rPr>
                <w:sz w:val="20"/>
                <w:szCs w:val="20"/>
              </w:rPr>
            </w:pPr>
          </w:p>
          <w:p w:rsidR="003E5423" w:rsidRPr="00BB32DC" w:rsidRDefault="003E5423" w:rsidP="003E5423">
            <w:pPr>
              <w:tabs>
                <w:tab w:val="left" w:pos="1276"/>
              </w:tabs>
              <w:jc w:val="center"/>
              <w:rPr>
                <w:sz w:val="20"/>
                <w:szCs w:val="20"/>
              </w:rPr>
            </w:pPr>
            <w:r w:rsidRPr="00BB32DC">
              <w:rPr>
                <w:sz w:val="20"/>
                <w:szCs w:val="20"/>
              </w:rPr>
              <w:t>7</w:t>
            </w: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Pr="00E049E0"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kk-KZ" w:eastAsia="ru-RU"/>
              </w:rPr>
            </w:pPr>
            <w:r w:rsidRPr="00E300FD">
              <w:rPr>
                <w:b/>
                <w:sz w:val="18"/>
                <w:szCs w:val="18"/>
                <w:lang w:val="kk-KZ" w:eastAsia="ru-RU"/>
              </w:rPr>
              <w:t xml:space="preserve">7 дәріс. </w:t>
            </w:r>
            <w:r>
              <w:rPr>
                <w:sz w:val="18"/>
                <w:szCs w:val="18"/>
                <w:lang w:val="kk-KZ"/>
              </w:rPr>
              <w:t>Ғылыми стартап жоба дайындау модельі</w:t>
            </w: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3E5423" w:rsidTr="00BB401F">
        <w:tc>
          <w:tcPr>
            <w:tcW w:w="971" w:type="dxa"/>
            <w:gridSpan w:val="2"/>
            <w:vMerge/>
          </w:tcPr>
          <w:p w:rsidR="003E5423" w:rsidRDefault="003E5423" w:rsidP="003E5423">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3E5423"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rPr>
            </w:pPr>
            <w:r w:rsidRPr="0099188F">
              <w:rPr>
                <w:b/>
                <w:sz w:val="18"/>
                <w:szCs w:val="18"/>
                <w:lang w:val="kk-KZ" w:eastAsia="ru-RU"/>
              </w:rPr>
              <w:t>7 зертханалық сабақ.</w:t>
            </w:r>
            <w:r>
              <w:rPr>
                <w:sz w:val="18"/>
                <w:szCs w:val="18"/>
                <w:lang w:val="kk-KZ"/>
              </w:rPr>
              <w:t xml:space="preserve"> Стартап  жобасын дайындау. Жоспары мен концепциясы.</w:t>
            </w:r>
          </w:p>
          <w:p w:rsidR="003E5423" w:rsidRPr="0099188F" w:rsidRDefault="003E5423" w:rsidP="003E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kk-KZ" w:eastAsia="ru-RU"/>
              </w:rPr>
            </w:pPr>
          </w:p>
        </w:tc>
        <w:tc>
          <w:tcPr>
            <w:tcW w:w="1134" w:type="dxa"/>
            <w:gridSpan w:val="2"/>
          </w:tcPr>
          <w:p w:rsidR="003E5423" w:rsidRDefault="003E5423" w:rsidP="003E5423">
            <w:pPr>
              <w:tabs>
                <w:tab w:val="left" w:pos="1276"/>
              </w:tabs>
              <w:jc w:val="center"/>
              <w:rPr>
                <w:b/>
                <w:sz w:val="20"/>
                <w:szCs w:val="20"/>
              </w:rPr>
            </w:pPr>
          </w:p>
        </w:tc>
        <w:tc>
          <w:tcPr>
            <w:tcW w:w="709" w:type="dxa"/>
          </w:tcPr>
          <w:p w:rsidR="003E5423" w:rsidRDefault="003E5423" w:rsidP="003E5423">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F969B4">
            <w:pPr>
              <w:tabs>
                <w:tab w:val="left" w:pos="1276"/>
              </w:tabs>
              <w:rPr>
                <w:b/>
                <w:sz w:val="20"/>
                <w:szCs w:val="20"/>
              </w:rPr>
            </w:pPr>
            <w:r>
              <w:rPr>
                <w:b/>
                <w:sz w:val="20"/>
                <w:szCs w:val="20"/>
                <w:lang w:val="kk-KZ"/>
              </w:rPr>
              <w:t>ЗС</w:t>
            </w:r>
            <w:r>
              <w:rPr>
                <w:b/>
                <w:sz w:val="20"/>
                <w:szCs w:val="20"/>
              </w:rPr>
              <w:t xml:space="preserve"> 7.</w:t>
            </w:r>
            <w:r w:rsidR="003E5423" w:rsidRPr="003E5423">
              <w:rPr>
                <w:sz w:val="18"/>
                <w:szCs w:val="18"/>
                <w:lang w:val="kk-KZ"/>
              </w:rPr>
              <w:t xml:space="preserve"> </w:t>
            </w:r>
            <w:r w:rsidR="003E5423" w:rsidRPr="003E5423">
              <w:rPr>
                <w:b/>
                <w:sz w:val="20"/>
                <w:szCs w:val="20"/>
                <w:lang w:val="kk-KZ"/>
              </w:rPr>
              <w:t>Стартап  жобасын дайындау. Жоспары мен концепциясы</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BB401F"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E054AC" w:rsidRDefault="00F969B4" w:rsidP="00F969B4">
            <w:pPr>
              <w:jc w:val="both"/>
              <w:rPr>
                <w:sz w:val="20"/>
                <w:szCs w:val="20"/>
                <w:lang w:val="kk-KZ"/>
              </w:rPr>
            </w:pPr>
            <w:r>
              <w:rPr>
                <w:b/>
                <w:sz w:val="20"/>
                <w:szCs w:val="20"/>
                <w:lang w:val="kk-KZ"/>
              </w:rPr>
              <w:t>СОӨЖ</w:t>
            </w:r>
            <w:r>
              <w:rPr>
                <w:b/>
                <w:sz w:val="20"/>
                <w:szCs w:val="20"/>
              </w:rPr>
              <w:t xml:space="preserve"> 3.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2</w:t>
            </w:r>
            <w:r>
              <w:rPr>
                <w:sz w:val="20"/>
                <w:szCs w:val="20"/>
                <w:lang w:val="kk-KZ"/>
              </w:rPr>
              <w:t xml:space="preserve"> </w:t>
            </w:r>
            <w:r w:rsidRPr="00A72CCA">
              <w:rPr>
                <w:sz w:val="20"/>
                <w:szCs w:val="20"/>
                <w:lang w:val="kk-KZ"/>
              </w:rPr>
              <w:t>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969B4" w:rsidTr="00BB401F">
        <w:tc>
          <w:tcPr>
            <w:tcW w:w="8080" w:type="dxa"/>
            <w:gridSpan w:val="4"/>
          </w:tcPr>
          <w:p w:rsidR="00F969B4" w:rsidRDefault="00F969B4" w:rsidP="00F969B4">
            <w:pPr>
              <w:jc w:val="both"/>
              <w:rPr>
                <w:b/>
                <w:sz w:val="20"/>
                <w:szCs w:val="20"/>
              </w:rPr>
            </w:pPr>
            <w:r>
              <w:rPr>
                <w:b/>
                <w:sz w:val="20"/>
                <w:szCs w:val="20"/>
                <w:lang w:val="kk-KZ"/>
              </w:rPr>
              <w:t xml:space="preserve">   АБ 1</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2B4684" w:rsidRDefault="00F969B4" w:rsidP="00F969B4">
            <w:pPr>
              <w:tabs>
                <w:tab w:val="left" w:pos="1276"/>
              </w:tabs>
              <w:jc w:val="center"/>
              <w:rPr>
                <w:b/>
                <w:sz w:val="20"/>
                <w:szCs w:val="20"/>
                <w:lang w:val="kk-KZ"/>
              </w:rPr>
            </w:pPr>
            <w:r>
              <w:rPr>
                <w:b/>
                <w:sz w:val="20"/>
                <w:szCs w:val="20"/>
                <w:lang w:val="kk-KZ"/>
              </w:rPr>
              <w:t>100</w:t>
            </w:r>
          </w:p>
        </w:tc>
      </w:tr>
      <w:tr w:rsidR="00BB401F" w:rsidTr="00BB401F">
        <w:tc>
          <w:tcPr>
            <w:tcW w:w="971" w:type="dxa"/>
            <w:gridSpan w:val="2"/>
            <w:vMerge w:val="restart"/>
          </w:tcPr>
          <w:p w:rsidR="00BB401F" w:rsidRDefault="00BB401F" w:rsidP="00BB401F">
            <w:pPr>
              <w:tabs>
                <w:tab w:val="left" w:pos="1276"/>
              </w:tabs>
              <w:jc w:val="center"/>
              <w:rPr>
                <w:sz w:val="20"/>
                <w:szCs w:val="20"/>
              </w:rPr>
            </w:pPr>
          </w:p>
          <w:p w:rsidR="00BB401F" w:rsidRPr="006422ED" w:rsidRDefault="00BB401F" w:rsidP="00BB401F">
            <w:pPr>
              <w:tabs>
                <w:tab w:val="left" w:pos="1276"/>
              </w:tabs>
              <w:jc w:val="center"/>
              <w:rPr>
                <w:sz w:val="20"/>
                <w:szCs w:val="20"/>
              </w:rPr>
            </w:pPr>
            <w:r w:rsidRPr="006422ED">
              <w:rPr>
                <w:sz w:val="20"/>
                <w:szCs w:val="20"/>
              </w:rPr>
              <w:t>8</w:t>
            </w: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8 дәріс. </w:t>
            </w:r>
            <w:r w:rsidRPr="00BE2533">
              <w:rPr>
                <w:sz w:val="18"/>
                <w:szCs w:val="18"/>
                <w:lang w:val="kk-KZ"/>
              </w:rPr>
              <w:t>Қазақ ғылыми мектебі мен ғылыми журналистикасы. Тарихи сабақтастық.</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2B58B4"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8 зертханалық сабақ.</w:t>
            </w:r>
            <w:r w:rsidRPr="00BE2533">
              <w:rPr>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BB401F" w:rsidTr="00BB401F">
        <w:tc>
          <w:tcPr>
            <w:tcW w:w="971" w:type="dxa"/>
            <w:gridSpan w:val="2"/>
            <w:vMerge/>
          </w:tcPr>
          <w:p w:rsidR="00BB401F" w:rsidRPr="006422ED" w:rsidRDefault="00BB401F" w:rsidP="00BB401F">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BB401F" w:rsidRPr="00BE2533" w:rsidRDefault="00BB401F" w:rsidP="00BB4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Pr>
                <w:b/>
                <w:sz w:val="20"/>
                <w:szCs w:val="20"/>
                <w:lang w:val="kk-KZ"/>
              </w:rPr>
              <w:t>5  М</w:t>
            </w:r>
            <w:r w:rsidRPr="002B58B4">
              <w:rPr>
                <w:b/>
                <w:sz w:val="20"/>
                <w:szCs w:val="20"/>
                <w:lang w:val="kk-KZ"/>
              </w:rPr>
              <w:t xml:space="preserve">ОӨЖ.  </w:t>
            </w:r>
            <w:r w:rsidRPr="00BE2533">
              <w:rPr>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BB401F" w:rsidRDefault="00BB401F" w:rsidP="00BB401F">
            <w:pPr>
              <w:tabs>
                <w:tab w:val="left" w:pos="1276"/>
              </w:tabs>
              <w:jc w:val="center"/>
              <w:rPr>
                <w:b/>
                <w:sz w:val="20"/>
                <w:szCs w:val="20"/>
              </w:rPr>
            </w:pPr>
          </w:p>
        </w:tc>
        <w:tc>
          <w:tcPr>
            <w:tcW w:w="709" w:type="dxa"/>
          </w:tcPr>
          <w:p w:rsidR="00BB401F" w:rsidRDefault="00BB401F" w:rsidP="00BB401F">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highlight w:val="cyan"/>
                <w:lang w:val="kk-KZ"/>
              </w:rPr>
              <w:t>СӨЖ</w:t>
            </w:r>
            <w:r w:rsidRPr="00A72CCA">
              <w:rPr>
                <w:b/>
                <w:sz w:val="20"/>
                <w:szCs w:val="20"/>
                <w:highlight w:val="cyan"/>
              </w:rPr>
              <w:t xml:space="preserve"> 2.</w:t>
            </w:r>
            <w:r w:rsidRPr="00A72CCA">
              <w:rPr>
                <w:b/>
                <w:sz w:val="20"/>
                <w:szCs w:val="20"/>
              </w:rPr>
              <w:t xml:space="preserve"> </w:t>
            </w:r>
            <w:r w:rsidRPr="00A72CCA">
              <w:rPr>
                <w:sz w:val="20"/>
                <w:szCs w:val="20"/>
                <w:lang w:val="kk-KZ"/>
              </w:rPr>
              <w:t>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r w:rsidR="00BB401F" w:rsidRPr="00A72CCA">
              <w:rPr>
                <w:sz w:val="18"/>
                <w:szCs w:val="18"/>
                <w:lang w:val="kk-KZ"/>
              </w:rPr>
              <w:t xml:space="preserve"> </w:t>
            </w:r>
            <w:r w:rsidR="00BB401F" w:rsidRPr="00A72CCA">
              <w:rPr>
                <w:sz w:val="20"/>
                <w:szCs w:val="20"/>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AE362D" w:rsidTr="00351488">
        <w:tc>
          <w:tcPr>
            <w:tcW w:w="971" w:type="dxa"/>
            <w:gridSpan w:val="2"/>
            <w:vMerge w:val="restart"/>
          </w:tcPr>
          <w:p w:rsidR="00AE362D" w:rsidRDefault="00AE362D" w:rsidP="00AE362D">
            <w:pPr>
              <w:tabs>
                <w:tab w:val="left" w:pos="1276"/>
              </w:tabs>
              <w:jc w:val="center"/>
              <w:rPr>
                <w:sz w:val="20"/>
                <w:szCs w:val="20"/>
              </w:rPr>
            </w:pPr>
          </w:p>
          <w:p w:rsidR="00AE362D" w:rsidRPr="006422ED" w:rsidRDefault="00AE362D" w:rsidP="00AE362D">
            <w:pPr>
              <w:tabs>
                <w:tab w:val="left" w:pos="1276"/>
              </w:tabs>
              <w:jc w:val="center"/>
              <w:rPr>
                <w:sz w:val="20"/>
                <w:szCs w:val="20"/>
              </w:rPr>
            </w:pPr>
            <w:r w:rsidRPr="006422ED">
              <w:rPr>
                <w:sz w:val="20"/>
                <w:szCs w:val="20"/>
              </w:rPr>
              <w:lastRenderedPageBreak/>
              <w:t>9</w:t>
            </w: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A72CCA">
              <w:rPr>
                <w:b/>
                <w:sz w:val="20"/>
                <w:szCs w:val="20"/>
                <w:lang w:val="kk-KZ"/>
              </w:rPr>
              <w:lastRenderedPageBreak/>
              <w:t xml:space="preserve">9 дәріс. </w:t>
            </w:r>
            <w:r w:rsidRPr="00A72CCA">
              <w:rPr>
                <w:sz w:val="18"/>
                <w:szCs w:val="18"/>
                <w:lang w:val="kk-KZ"/>
              </w:rPr>
              <w:t>Қазақстан ғылымын дамыту туралы инновациялық  жөн-жобалар.</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AE362D" w:rsidTr="00351488">
        <w:tc>
          <w:tcPr>
            <w:tcW w:w="971" w:type="dxa"/>
            <w:gridSpan w:val="2"/>
            <w:vMerge/>
          </w:tcPr>
          <w:p w:rsidR="00AE362D" w:rsidRPr="006422ED" w:rsidRDefault="00AE362D" w:rsidP="00AE362D">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AE362D" w:rsidRPr="00A72CCA" w:rsidRDefault="00AE362D" w:rsidP="00AE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A72CCA">
              <w:rPr>
                <w:b/>
                <w:sz w:val="20"/>
                <w:szCs w:val="20"/>
                <w:lang w:val="kk-KZ"/>
              </w:rPr>
              <w:t xml:space="preserve">9 зертханалық сабақ. </w:t>
            </w:r>
            <w:r w:rsidRPr="00A72CCA">
              <w:rPr>
                <w:sz w:val="18"/>
                <w:szCs w:val="18"/>
                <w:lang w:val="kk-KZ"/>
              </w:rPr>
              <w:t>Ғылыми-проблемалық мәтіндердің композициясы. Ауызша жауап.</w:t>
            </w:r>
          </w:p>
        </w:tc>
        <w:tc>
          <w:tcPr>
            <w:tcW w:w="1134" w:type="dxa"/>
            <w:gridSpan w:val="2"/>
          </w:tcPr>
          <w:p w:rsidR="00AE362D" w:rsidRDefault="00AE362D" w:rsidP="00AE362D">
            <w:pPr>
              <w:tabs>
                <w:tab w:val="left" w:pos="1276"/>
              </w:tabs>
              <w:jc w:val="center"/>
              <w:rPr>
                <w:b/>
                <w:sz w:val="20"/>
                <w:szCs w:val="20"/>
              </w:rPr>
            </w:pPr>
          </w:p>
        </w:tc>
        <w:tc>
          <w:tcPr>
            <w:tcW w:w="709" w:type="dxa"/>
          </w:tcPr>
          <w:p w:rsidR="00AE362D" w:rsidRDefault="00AE362D" w:rsidP="00AE362D">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9.</w:t>
            </w:r>
            <w:r w:rsidRPr="00A72CCA">
              <w:rPr>
                <w:sz w:val="20"/>
                <w:szCs w:val="20"/>
                <w:lang w:val="kk-KZ"/>
              </w:rPr>
              <w:t xml:space="preserve"> </w:t>
            </w:r>
            <w:r w:rsidR="00AE362D" w:rsidRPr="00A72CCA">
              <w:rPr>
                <w:sz w:val="20"/>
                <w:szCs w:val="20"/>
                <w:lang w:val="kk-KZ"/>
              </w:rPr>
              <w:t>Ғылыми-проблемалық мәтіндердің композициясы.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5A7160" w:rsidTr="00165BDF">
        <w:tc>
          <w:tcPr>
            <w:tcW w:w="971" w:type="dxa"/>
            <w:gridSpan w:val="2"/>
            <w:vMerge w:val="restart"/>
          </w:tcPr>
          <w:p w:rsidR="005A7160" w:rsidRDefault="005A7160" w:rsidP="005A7160">
            <w:pPr>
              <w:tabs>
                <w:tab w:val="left" w:pos="1276"/>
              </w:tabs>
              <w:jc w:val="center"/>
              <w:rPr>
                <w:sz w:val="20"/>
                <w:szCs w:val="20"/>
              </w:rPr>
            </w:pPr>
          </w:p>
          <w:p w:rsidR="005A7160" w:rsidRPr="006422ED" w:rsidRDefault="005A7160" w:rsidP="005A7160">
            <w:pPr>
              <w:tabs>
                <w:tab w:val="left" w:pos="1276"/>
              </w:tabs>
              <w:jc w:val="center"/>
              <w:rPr>
                <w:sz w:val="20"/>
                <w:szCs w:val="20"/>
              </w:rPr>
            </w:pPr>
            <w:r w:rsidRPr="006422ED">
              <w:rPr>
                <w:sz w:val="20"/>
                <w:szCs w:val="20"/>
              </w:rPr>
              <w:t>10</w:t>
            </w: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2B58B4"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дәріс. </w:t>
            </w:r>
            <w:r w:rsidRPr="00BB65FE">
              <w:rPr>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10 зертханалық сабақ. </w:t>
            </w:r>
            <w:r w:rsidRPr="00BB65FE">
              <w:rPr>
                <w:sz w:val="18"/>
                <w:szCs w:val="18"/>
                <w:lang w:val="kk-KZ"/>
              </w:rPr>
              <w:t>Біздің университет ғалымдарының инновациялық еңбектері. Ауызша жауап.</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5A7160" w:rsidTr="00165BDF">
        <w:tc>
          <w:tcPr>
            <w:tcW w:w="971" w:type="dxa"/>
            <w:gridSpan w:val="2"/>
            <w:vMerge/>
          </w:tcPr>
          <w:p w:rsidR="005A7160" w:rsidRPr="006422ED" w:rsidRDefault="005A7160" w:rsidP="005A7160">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5A7160" w:rsidRPr="00BE2533" w:rsidRDefault="005A7160" w:rsidP="005A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BB65FE">
              <w:rPr>
                <w:sz w:val="18"/>
                <w:szCs w:val="18"/>
                <w:lang w:val="kk-KZ"/>
              </w:rPr>
              <w:t>Қазіргі ұла</w:t>
            </w:r>
            <w:r>
              <w:rPr>
                <w:sz w:val="18"/>
                <w:szCs w:val="18"/>
                <w:lang w:val="kk-KZ"/>
              </w:rPr>
              <w:t>су (конвергенттік) журналистика</w:t>
            </w:r>
            <w:r w:rsidRPr="00BB65FE">
              <w:rPr>
                <w:sz w:val="18"/>
                <w:szCs w:val="18"/>
                <w:lang w:val="kk-KZ"/>
              </w:rPr>
              <w:t>сы мәселелеріне арналғ</w:t>
            </w:r>
            <w:r>
              <w:rPr>
                <w:sz w:val="18"/>
                <w:szCs w:val="18"/>
                <w:lang w:val="kk-KZ"/>
              </w:rPr>
              <w:t>ан қазақ тіліндегі  ғылыми-проб</w:t>
            </w:r>
            <w:r w:rsidRPr="00BB65FE">
              <w:rPr>
                <w:sz w:val="18"/>
                <w:szCs w:val="18"/>
                <w:lang w:val="kk-KZ"/>
              </w:rPr>
              <w:t>лемалық мақалалардың деңгейі. Эссе.</w:t>
            </w:r>
          </w:p>
        </w:tc>
        <w:tc>
          <w:tcPr>
            <w:tcW w:w="1134" w:type="dxa"/>
            <w:gridSpan w:val="2"/>
          </w:tcPr>
          <w:p w:rsidR="005A7160" w:rsidRDefault="005A7160" w:rsidP="005A7160">
            <w:pPr>
              <w:tabs>
                <w:tab w:val="left" w:pos="1276"/>
              </w:tabs>
              <w:jc w:val="center"/>
              <w:rPr>
                <w:b/>
                <w:sz w:val="20"/>
                <w:szCs w:val="20"/>
              </w:rPr>
            </w:pPr>
          </w:p>
        </w:tc>
        <w:tc>
          <w:tcPr>
            <w:tcW w:w="709" w:type="dxa"/>
          </w:tcPr>
          <w:p w:rsidR="005A7160" w:rsidRDefault="005A7160" w:rsidP="005A7160">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highlight w:val="green"/>
              </w:rPr>
            </w:pPr>
            <w:r w:rsidRPr="00A72CCA">
              <w:rPr>
                <w:b/>
                <w:sz w:val="20"/>
                <w:szCs w:val="20"/>
                <w:lang w:val="kk-KZ"/>
              </w:rPr>
              <w:t>СОӨЖ</w:t>
            </w:r>
            <w:r w:rsidRPr="00A72CCA">
              <w:rPr>
                <w:b/>
                <w:sz w:val="20"/>
                <w:szCs w:val="20"/>
              </w:rPr>
              <w:t xml:space="preserve"> 4. </w:t>
            </w:r>
            <w:r w:rsidRPr="00A72CCA">
              <w:rPr>
                <w:sz w:val="20"/>
                <w:szCs w:val="20"/>
              </w:rPr>
              <w:t>Коллоквиум</w:t>
            </w:r>
            <w:r w:rsidR="005A7160" w:rsidRPr="00A72CCA">
              <w:rPr>
                <w:sz w:val="20"/>
                <w:szCs w:val="20"/>
                <w:lang w:val="kk-KZ"/>
              </w:rPr>
              <w:t>.</w:t>
            </w:r>
            <w:r w:rsidRPr="00A72CCA">
              <w:rPr>
                <w:sz w:val="20"/>
                <w:szCs w:val="20"/>
              </w:rPr>
              <w:t xml:space="preserve"> </w:t>
            </w:r>
            <w:r w:rsidR="005A7160" w:rsidRPr="00A72CCA">
              <w:rPr>
                <w:sz w:val="20"/>
                <w:szCs w:val="20"/>
                <w:lang w:val="kk-KZ"/>
              </w:rPr>
              <w:t xml:space="preserve">Қазіргі ұласу (конвергенттік) журналистикасы мәселелеріне арналған қазақ тіліндегі  ғылыми-проблемалық мақалалардың деңгейі. Эссе.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p>
        </w:tc>
      </w:tr>
      <w:tr w:rsidR="00F969B4" w:rsidTr="00A70701">
        <w:tc>
          <w:tcPr>
            <w:tcW w:w="9923" w:type="dxa"/>
            <w:gridSpan w:val="7"/>
          </w:tcPr>
          <w:p w:rsidR="00F969B4" w:rsidRPr="00A72CCA" w:rsidRDefault="00F969B4" w:rsidP="00F969B4">
            <w:pPr>
              <w:tabs>
                <w:tab w:val="left" w:pos="1276"/>
              </w:tabs>
              <w:jc w:val="center"/>
              <w:rPr>
                <w:sz w:val="20"/>
                <w:szCs w:val="20"/>
                <w:lang w:val="kk-KZ"/>
              </w:rPr>
            </w:pPr>
            <w:r w:rsidRPr="00A72CCA">
              <w:rPr>
                <w:b/>
                <w:sz w:val="20"/>
                <w:szCs w:val="20"/>
              </w:rPr>
              <w:t>Модуль 3</w:t>
            </w:r>
            <w:r w:rsidRPr="00A72CCA">
              <w:rPr>
                <w:b/>
                <w:sz w:val="20"/>
                <w:szCs w:val="20"/>
                <w:lang w:val="kk-KZ"/>
              </w:rPr>
              <w:t xml:space="preserve">  </w:t>
            </w:r>
          </w:p>
        </w:tc>
      </w:tr>
      <w:tr w:rsidR="00985142" w:rsidTr="00E804CE">
        <w:tc>
          <w:tcPr>
            <w:tcW w:w="971" w:type="dxa"/>
            <w:gridSpan w:val="2"/>
            <w:vMerge w:val="restart"/>
          </w:tcPr>
          <w:p w:rsidR="00985142" w:rsidRDefault="00985142" w:rsidP="00985142">
            <w:pPr>
              <w:tabs>
                <w:tab w:val="left" w:pos="1276"/>
              </w:tabs>
              <w:jc w:val="center"/>
              <w:rPr>
                <w:sz w:val="20"/>
                <w:szCs w:val="20"/>
              </w:rPr>
            </w:pPr>
          </w:p>
          <w:p w:rsidR="00985142" w:rsidRPr="006422ED" w:rsidRDefault="00985142" w:rsidP="00985142">
            <w:pPr>
              <w:tabs>
                <w:tab w:val="left" w:pos="1276"/>
              </w:tabs>
              <w:jc w:val="center"/>
              <w:rPr>
                <w:sz w:val="20"/>
                <w:szCs w:val="20"/>
              </w:rPr>
            </w:pPr>
            <w:r w:rsidRPr="006422ED">
              <w:rPr>
                <w:sz w:val="20"/>
                <w:szCs w:val="20"/>
              </w:rPr>
              <w:t>11</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BE2533" w:rsidRDefault="00985142" w:rsidP="0098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2B58B4">
              <w:rPr>
                <w:b/>
                <w:sz w:val="20"/>
                <w:szCs w:val="20"/>
                <w:lang w:val="kk-KZ" w:eastAsia="ru-RU"/>
              </w:rPr>
              <w:t xml:space="preserve">11 дәріс. </w:t>
            </w:r>
            <w:r w:rsidRPr="00BB65FE">
              <w:rPr>
                <w:sz w:val="18"/>
                <w:szCs w:val="18"/>
                <w:lang w:val="kk-KZ"/>
              </w:rPr>
              <w:t>Ғылыми журналистика: межелес ғылыми пәндердің көкейтесті проблемалары.</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RPr="00BF4D24" w:rsidTr="00E804CE">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2B58B4"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11 зертханалық  сабақ.</w:t>
            </w:r>
            <w:r w:rsidRPr="002B58B4">
              <w:rPr>
                <w:color w:val="555555"/>
                <w:sz w:val="20"/>
                <w:szCs w:val="20"/>
                <w:shd w:val="clear" w:color="auto" w:fill="FFFFFF"/>
                <w:lang w:val="kk-KZ"/>
              </w:rPr>
              <w:t xml:space="preserve">  </w:t>
            </w:r>
            <w:r w:rsidRPr="00BB65FE">
              <w:rPr>
                <w:sz w:val="18"/>
                <w:szCs w:val="18"/>
                <w:lang w:val="kk-KZ"/>
              </w:rPr>
              <w:t>Ғылыми</w:t>
            </w:r>
            <w:r>
              <w:rPr>
                <w:sz w:val="18"/>
                <w:szCs w:val="18"/>
                <w:lang w:val="kk-KZ"/>
              </w:rPr>
              <w:t xml:space="preserve"> еңбек жазу үдерісі</w:t>
            </w:r>
            <w:r w:rsidRPr="00BB65FE">
              <w:rPr>
                <w:sz w:val="18"/>
                <w:szCs w:val="18"/>
                <w:lang w:val="kk-KZ"/>
              </w:rPr>
              <w:t>. Конспектілеу. Конспектілеуге дайындық кезеңдері. Ауызша жауап.</w:t>
            </w:r>
          </w:p>
        </w:tc>
        <w:tc>
          <w:tcPr>
            <w:tcW w:w="1134" w:type="dxa"/>
            <w:gridSpan w:val="2"/>
          </w:tcPr>
          <w:p w:rsidR="00985142" w:rsidRPr="00985142" w:rsidRDefault="00985142" w:rsidP="00985142">
            <w:pPr>
              <w:tabs>
                <w:tab w:val="left" w:pos="1276"/>
              </w:tabs>
              <w:jc w:val="center"/>
              <w:rPr>
                <w:b/>
                <w:sz w:val="20"/>
                <w:szCs w:val="20"/>
                <w:lang w:val="kk-KZ"/>
              </w:rPr>
            </w:pPr>
          </w:p>
        </w:tc>
        <w:tc>
          <w:tcPr>
            <w:tcW w:w="709" w:type="dxa"/>
          </w:tcPr>
          <w:p w:rsidR="00985142" w:rsidRPr="00985142" w:rsidRDefault="00985142" w:rsidP="00985142">
            <w:pPr>
              <w:tabs>
                <w:tab w:val="left" w:pos="1276"/>
              </w:tabs>
              <w:jc w:val="center"/>
              <w:rPr>
                <w:b/>
                <w:sz w:val="20"/>
                <w:szCs w:val="20"/>
                <w:lang w:val="kk-KZ"/>
              </w:rPr>
            </w:pPr>
          </w:p>
        </w:tc>
      </w:tr>
      <w:tr w:rsidR="00F969B4" w:rsidRPr="00BF4D24" w:rsidTr="00BB401F">
        <w:tc>
          <w:tcPr>
            <w:tcW w:w="971" w:type="dxa"/>
            <w:gridSpan w:val="2"/>
            <w:vMerge/>
          </w:tcPr>
          <w:p w:rsidR="00F969B4" w:rsidRPr="00985142" w:rsidRDefault="00F969B4" w:rsidP="00F969B4">
            <w:pPr>
              <w:tabs>
                <w:tab w:val="left" w:pos="1276"/>
              </w:tabs>
              <w:jc w:val="center"/>
              <w:rPr>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BF4D24">
              <w:rPr>
                <w:b/>
                <w:sz w:val="20"/>
                <w:szCs w:val="20"/>
                <w:lang w:val="kk-KZ"/>
              </w:rPr>
              <w:t xml:space="preserve"> 11.</w:t>
            </w:r>
            <w:r w:rsidRPr="00A72CCA">
              <w:rPr>
                <w:sz w:val="20"/>
                <w:szCs w:val="20"/>
                <w:lang w:val="kk-KZ"/>
              </w:rPr>
              <w:t xml:space="preserve"> </w:t>
            </w:r>
            <w:r w:rsidR="00985142" w:rsidRPr="00A72CCA">
              <w:rPr>
                <w:sz w:val="20"/>
                <w:szCs w:val="20"/>
                <w:lang w:val="kk-KZ"/>
              </w:rPr>
              <w:t>Ғылыми еңбек жазу үдерісі. Конспектілеу. Конспектілеуге дайындық кезеңдері. Ауызша жауап.</w:t>
            </w:r>
          </w:p>
        </w:tc>
        <w:tc>
          <w:tcPr>
            <w:tcW w:w="1134" w:type="dxa"/>
            <w:gridSpan w:val="2"/>
          </w:tcPr>
          <w:p w:rsidR="00F969B4" w:rsidRPr="00985142" w:rsidRDefault="00F969B4" w:rsidP="00F969B4">
            <w:pPr>
              <w:tabs>
                <w:tab w:val="left" w:pos="1276"/>
              </w:tabs>
              <w:jc w:val="center"/>
              <w:rPr>
                <w:b/>
                <w:sz w:val="20"/>
                <w:szCs w:val="20"/>
                <w:lang w:val="kk-KZ"/>
              </w:rPr>
            </w:pPr>
          </w:p>
        </w:tc>
        <w:tc>
          <w:tcPr>
            <w:tcW w:w="709" w:type="dxa"/>
          </w:tcPr>
          <w:p w:rsidR="00F969B4" w:rsidRPr="00985142" w:rsidRDefault="00F969B4" w:rsidP="00F969B4">
            <w:pPr>
              <w:tabs>
                <w:tab w:val="left" w:pos="1276"/>
              </w:tabs>
              <w:jc w:val="center"/>
              <w:rPr>
                <w:b/>
                <w:sz w:val="20"/>
                <w:szCs w:val="20"/>
                <w:lang w:val="kk-KZ"/>
              </w:rPr>
            </w:pPr>
          </w:p>
        </w:tc>
      </w:tr>
      <w:tr w:rsidR="00985142" w:rsidTr="00D66564">
        <w:tc>
          <w:tcPr>
            <w:tcW w:w="971" w:type="dxa"/>
            <w:gridSpan w:val="2"/>
            <w:vMerge w:val="restart"/>
          </w:tcPr>
          <w:p w:rsidR="00985142" w:rsidRPr="00985142" w:rsidRDefault="00985142" w:rsidP="00985142">
            <w:pPr>
              <w:tabs>
                <w:tab w:val="left" w:pos="1276"/>
              </w:tabs>
              <w:jc w:val="center"/>
              <w:rPr>
                <w:sz w:val="20"/>
                <w:szCs w:val="20"/>
                <w:lang w:val="kk-KZ"/>
              </w:rPr>
            </w:pPr>
          </w:p>
          <w:p w:rsidR="00985142" w:rsidRPr="006422ED" w:rsidRDefault="00985142" w:rsidP="00985142">
            <w:pPr>
              <w:tabs>
                <w:tab w:val="left" w:pos="1276"/>
              </w:tabs>
              <w:jc w:val="center"/>
              <w:rPr>
                <w:sz w:val="20"/>
                <w:szCs w:val="20"/>
              </w:rPr>
            </w:pPr>
            <w:r w:rsidRPr="006422ED">
              <w:rPr>
                <w:sz w:val="20"/>
                <w:szCs w:val="20"/>
              </w:rPr>
              <w:t>12</w:t>
            </w: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дәріс.  </w:t>
            </w:r>
            <w:r w:rsidRPr="00A72CCA">
              <w:rPr>
                <w:sz w:val="18"/>
                <w:szCs w:val="18"/>
                <w:lang w:val="kk-KZ"/>
              </w:rPr>
              <w:t>Білім, ғылым, экономика және ақпараттық саясат. Мақсат бірлігі.</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985142" w:rsidTr="00D66564">
        <w:tc>
          <w:tcPr>
            <w:tcW w:w="971" w:type="dxa"/>
            <w:gridSpan w:val="2"/>
            <w:vMerge/>
          </w:tcPr>
          <w:p w:rsidR="00985142" w:rsidRPr="006422ED" w:rsidRDefault="00985142" w:rsidP="00985142">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985142" w:rsidRPr="00A72CCA" w:rsidRDefault="00985142" w:rsidP="0098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eastAsia="ru-RU"/>
              </w:rPr>
            </w:pPr>
            <w:r w:rsidRPr="00A72CCA">
              <w:rPr>
                <w:b/>
                <w:sz w:val="20"/>
                <w:szCs w:val="20"/>
                <w:lang w:val="kk-KZ" w:eastAsia="ru-RU"/>
              </w:rPr>
              <w:t xml:space="preserve">12 зертханалық сабақ. </w:t>
            </w:r>
            <w:r w:rsidRPr="00A72CCA">
              <w:rPr>
                <w:sz w:val="18"/>
                <w:szCs w:val="18"/>
                <w:lang w:val="kk-KZ"/>
              </w:rPr>
              <w:t>Қазіргі ғылымның әлеуметтік-экономикалық мәселелері. Ауызша жауап.</w:t>
            </w:r>
          </w:p>
        </w:tc>
        <w:tc>
          <w:tcPr>
            <w:tcW w:w="1134" w:type="dxa"/>
            <w:gridSpan w:val="2"/>
          </w:tcPr>
          <w:p w:rsidR="00985142" w:rsidRDefault="00985142" w:rsidP="00985142">
            <w:pPr>
              <w:tabs>
                <w:tab w:val="left" w:pos="1276"/>
              </w:tabs>
              <w:jc w:val="center"/>
              <w:rPr>
                <w:b/>
                <w:sz w:val="20"/>
                <w:szCs w:val="20"/>
              </w:rPr>
            </w:pPr>
          </w:p>
        </w:tc>
        <w:tc>
          <w:tcPr>
            <w:tcW w:w="709" w:type="dxa"/>
          </w:tcPr>
          <w:p w:rsidR="00985142" w:rsidRDefault="00985142" w:rsidP="00985142">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ЗС</w:t>
            </w:r>
            <w:r w:rsidRPr="00A72CCA">
              <w:rPr>
                <w:b/>
                <w:sz w:val="20"/>
                <w:szCs w:val="20"/>
              </w:rPr>
              <w:t xml:space="preserve"> 12.</w:t>
            </w:r>
            <w:r w:rsidRPr="00A72CCA">
              <w:rPr>
                <w:sz w:val="20"/>
                <w:szCs w:val="20"/>
                <w:lang w:val="kk-KZ"/>
              </w:rPr>
              <w:t xml:space="preserve"> </w:t>
            </w:r>
            <w:r w:rsidR="00985142" w:rsidRPr="00A72CCA">
              <w:rPr>
                <w:sz w:val="20"/>
                <w:szCs w:val="20"/>
                <w:lang w:val="kk-KZ"/>
              </w:rPr>
              <w:t>Қазіргі ғылымның әлеуметтік-экономикалық мәселелері. Ауызша жауап.</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RPr="00E054AC"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Pr="00A72CCA" w:rsidRDefault="00F969B4" w:rsidP="00F969B4">
            <w:pPr>
              <w:jc w:val="both"/>
              <w:rPr>
                <w:sz w:val="20"/>
                <w:szCs w:val="20"/>
                <w:lang w:val="kk-KZ"/>
              </w:rPr>
            </w:pPr>
            <w:r w:rsidRPr="00A72CCA">
              <w:rPr>
                <w:b/>
                <w:sz w:val="20"/>
                <w:szCs w:val="20"/>
                <w:lang w:val="kk-KZ"/>
              </w:rPr>
              <w:t>СОӨЖ</w:t>
            </w:r>
            <w:r w:rsidRPr="00A72CCA">
              <w:rPr>
                <w:b/>
                <w:sz w:val="20"/>
                <w:szCs w:val="20"/>
              </w:rPr>
              <w:t xml:space="preserve"> 5. </w:t>
            </w:r>
            <w:r w:rsidRPr="00A72CCA">
              <w:rPr>
                <w:b/>
                <w:sz w:val="20"/>
                <w:szCs w:val="20"/>
                <w:lang w:val="kk-KZ"/>
              </w:rPr>
              <w:t xml:space="preserve"> </w:t>
            </w:r>
            <w:r w:rsidRPr="00A72CCA">
              <w:rPr>
                <w:sz w:val="20"/>
                <w:szCs w:val="20"/>
                <w:lang w:val="kk-KZ"/>
              </w:rPr>
              <w:t>СӨЖ 3 орындау бойынша кеңес беру.</w:t>
            </w:r>
          </w:p>
        </w:tc>
        <w:tc>
          <w:tcPr>
            <w:tcW w:w="1134" w:type="dxa"/>
            <w:gridSpan w:val="2"/>
          </w:tcPr>
          <w:p w:rsidR="00F969B4" w:rsidRPr="00E054AC" w:rsidRDefault="00F969B4" w:rsidP="00F969B4">
            <w:pPr>
              <w:tabs>
                <w:tab w:val="left" w:pos="1276"/>
              </w:tabs>
              <w:jc w:val="center"/>
              <w:rPr>
                <w:b/>
                <w:sz w:val="20"/>
                <w:szCs w:val="20"/>
                <w:lang w:val="kk-KZ"/>
              </w:rPr>
            </w:pPr>
          </w:p>
        </w:tc>
        <w:tc>
          <w:tcPr>
            <w:tcW w:w="709" w:type="dxa"/>
          </w:tcPr>
          <w:p w:rsidR="00F969B4" w:rsidRPr="00E054AC" w:rsidRDefault="00F969B4" w:rsidP="00F969B4">
            <w:pPr>
              <w:tabs>
                <w:tab w:val="left" w:pos="1276"/>
              </w:tabs>
              <w:jc w:val="center"/>
              <w:rPr>
                <w:b/>
                <w:sz w:val="20"/>
                <w:szCs w:val="20"/>
                <w:lang w:val="kk-KZ"/>
              </w:rPr>
            </w:pPr>
          </w:p>
        </w:tc>
      </w:tr>
      <w:tr w:rsidR="00FA0246" w:rsidTr="00675FD2">
        <w:tc>
          <w:tcPr>
            <w:tcW w:w="971" w:type="dxa"/>
            <w:gridSpan w:val="2"/>
            <w:vMerge w:val="restart"/>
          </w:tcPr>
          <w:p w:rsidR="00FA0246" w:rsidRDefault="00FA0246" w:rsidP="00FA0246">
            <w:pPr>
              <w:tabs>
                <w:tab w:val="left" w:pos="1276"/>
              </w:tabs>
              <w:jc w:val="center"/>
              <w:rPr>
                <w:sz w:val="20"/>
                <w:szCs w:val="20"/>
              </w:rPr>
            </w:pPr>
          </w:p>
          <w:p w:rsidR="00FA0246" w:rsidRDefault="00FA0246" w:rsidP="00FA0246">
            <w:pPr>
              <w:tabs>
                <w:tab w:val="left" w:pos="1276"/>
              </w:tabs>
              <w:jc w:val="center"/>
              <w:rPr>
                <w:sz w:val="20"/>
                <w:szCs w:val="20"/>
              </w:rPr>
            </w:pPr>
          </w:p>
          <w:p w:rsidR="00FA0246" w:rsidRPr="006422ED" w:rsidRDefault="00FA0246" w:rsidP="00FA0246">
            <w:pPr>
              <w:tabs>
                <w:tab w:val="left" w:pos="1276"/>
              </w:tabs>
              <w:jc w:val="center"/>
              <w:rPr>
                <w:sz w:val="20"/>
                <w:szCs w:val="20"/>
              </w:rPr>
            </w:pPr>
            <w:r w:rsidRPr="006422ED">
              <w:rPr>
                <w:sz w:val="20"/>
                <w:szCs w:val="20"/>
              </w:rPr>
              <w:t>13</w:t>
            </w: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13 дәріс. </w:t>
            </w:r>
            <w:r w:rsidRPr="006A13EA">
              <w:rPr>
                <w:sz w:val="18"/>
                <w:szCs w:val="18"/>
                <w:lang w:val="kk-KZ"/>
              </w:rPr>
              <w:t>Интеллектуалдық журналистика мәтіндерінің бағалануы және өлшем критерийлері.</w:t>
            </w:r>
            <w:r w:rsidR="001C70A8">
              <w:rPr>
                <w:sz w:val="18"/>
                <w:szCs w:val="18"/>
                <w:lang w:val="kk-KZ"/>
              </w:rPr>
              <w:t xml:space="preserve"> </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BE2533" w:rsidRDefault="00FA0246"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B58B4">
              <w:rPr>
                <w:b/>
                <w:sz w:val="20"/>
                <w:szCs w:val="20"/>
                <w:lang w:val="kk-KZ"/>
              </w:rPr>
              <w:t>13 зертханалық  сабақ.</w:t>
            </w:r>
            <w:r w:rsidRPr="002B58B4">
              <w:rPr>
                <w:sz w:val="20"/>
                <w:szCs w:val="20"/>
                <w:lang w:val="kk-KZ"/>
              </w:rPr>
              <w:t xml:space="preserve">. </w:t>
            </w:r>
            <w:r w:rsidRPr="006A13EA">
              <w:rPr>
                <w:sz w:val="18"/>
                <w:szCs w:val="18"/>
                <w:lang w:val="kk-KZ"/>
              </w:rPr>
              <w:t>Ғылыми баяндама табиғаты. Ауызша жауап.</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A0246" w:rsidTr="00675FD2">
        <w:tc>
          <w:tcPr>
            <w:tcW w:w="971" w:type="dxa"/>
            <w:gridSpan w:val="2"/>
            <w:vMerge/>
          </w:tcPr>
          <w:p w:rsidR="00FA0246" w:rsidRPr="006422ED" w:rsidRDefault="00FA0246" w:rsidP="00FA0246">
            <w:pPr>
              <w:tabs>
                <w:tab w:val="left" w:pos="1276"/>
              </w:tabs>
              <w:jc w:val="center"/>
              <w:rPr>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FA0246" w:rsidRPr="002B58B4" w:rsidRDefault="00257F01" w:rsidP="00FA0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4A52AB">
              <w:rPr>
                <w:b/>
                <w:sz w:val="20"/>
                <w:szCs w:val="20"/>
                <w:highlight w:val="cyan"/>
              </w:rPr>
              <w:t>С</w:t>
            </w:r>
            <w:r>
              <w:rPr>
                <w:b/>
                <w:sz w:val="20"/>
                <w:szCs w:val="20"/>
                <w:highlight w:val="cyan"/>
                <w:lang w:val="kk-KZ"/>
              </w:rPr>
              <w:t xml:space="preserve">ӨЖ </w:t>
            </w:r>
            <w:r w:rsidRPr="004A52AB">
              <w:rPr>
                <w:b/>
                <w:sz w:val="20"/>
                <w:szCs w:val="20"/>
                <w:highlight w:val="cyan"/>
              </w:rPr>
              <w:t>3</w:t>
            </w:r>
            <w:r>
              <w:rPr>
                <w:b/>
                <w:sz w:val="20"/>
                <w:szCs w:val="20"/>
              </w:rPr>
              <w:t xml:space="preserve"> </w:t>
            </w:r>
            <w:r w:rsidR="00FA0246" w:rsidRPr="006A13EA">
              <w:rPr>
                <w:sz w:val="18"/>
                <w:szCs w:val="18"/>
                <w:lang w:val="kk-KZ"/>
              </w:rPr>
              <w:t>А.Қ. Мектептегінің руна, таңба, бітік хақындағы ғылыми зерттеулерінің концепциясы. Эссе.</w:t>
            </w:r>
          </w:p>
        </w:tc>
        <w:tc>
          <w:tcPr>
            <w:tcW w:w="1134" w:type="dxa"/>
            <w:gridSpan w:val="2"/>
          </w:tcPr>
          <w:p w:rsidR="00FA0246" w:rsidRDefault="00FA0246" w:rsidP="00FA0246">
            <w:pPr>
              <w:tabs>
                <w:tab w:val="left" w:pos="1276"/>
              </w:tabs>
              <w:jc w:val="center"/>
              <w:rPr>
                <w:b/>
                <w:sz w:val="20"/>
                <w:szCs w:val="20"/>
              </w:rPr>
            </w:pPr>
          </w:p>
        </w:tc>
        <w:tc>
          <w:tcPr>
            <w:tcW w:w="709" w:type="dxa"/>
          </w:tcPr>
          <w:p w:rsidR="00FA0246" w:rsidRDefault="00FA0246" w:rsidP="00FA0246">
            <w:pPr>
              <w:tabs>
                <w:tab w:val="left" w:pos="1276"/>
              </w:tabs>
              <w:jc w:val="center"/>
              <w:rPr>
                <w:b/>
                <w:sz w:val="20"/>
                <w:szCs w:val="20"/>
              </w:rPr>
            </w:pPr>
          </w:p>
        </w:tc>
      </w:tr>
      <w:tr w:rsidR="00F969B4" w:rsidTr="00BB401F">
        <w:tc>
          <w:tcPr>
            <w:tcW w:w="971" w:type="dxa"/>
            <w:gridSpan w:val="2"/>
            <w:vMerge/>
          </w:tcPr>
          <w:p w:rsidR="00F969B4" w:rsidRPr="006422ED" w:rsidRDefault="00F969B4" w:rsidP="00F969B4">
            <w:pPr>
              <w:tabs>
                <w:tab w:val="left" w:pos="1276"/>
              </w:tabs>
              <w:jc w:val="center"/>
              <w:rPr>
                <w:sz w:val="20"/>
                <w:szCs w:val="20"/>
              </w:rPr>
            </w:pPr>
          </w:p>
        </w:tc>
        <w:tc>
          <w:tcPr>
            <w:tcW w:w="7109" w:type="dxa"/>
            <w:gridSpan w:val="2"/>
          </w:tcPr>
          <w:p w:rsidR="00F969B4" w:rsidRDefault="00F969B4" w:rsidP="00F969B4">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957392">
        <w:tc>
          <w:tcPr>
            <w:tcW w:w="971" w:type="dxa"/>
            <w:gridSpan w:val="2"/>
            <w:vMerge w:val="restart"/>
          </w:tcPr>
          <w:p w:rsidR="004A6882" w:rsidRDefault="004A6882" w:rsidP="004A6882">
            <w:pPr>
              <w:tabs>
                <w:tab w:val="left" w:pos="1276"/>
              </w:tabs>
              <w:jc w:val="center"/>
              <w:rPr>
                <w:sz w:val="20"/>
                <w:szCs w:val="20"/>
              </w:rPr>
            </w:pPr>
          </w:p>
          <w:p w:rsidR="004A6882" w:rsidRPr="006422ED" w:rsidRDefault="004A6882" w:rsidP="004A6882">
            <w:pPr>
              <w:tabs>
                <w:tab w:val="left" w:pos="1276"/>
              </w:tabs>
              <w:jc w:val="center"/>
              <w:rPr>
                <w:sz w:val="20"/>
                <w:szCs w:val="20"/>
              </w:rPr>
            </w:pPr>
            <w:r w:rsidRPr="006422ED">
              <w:rPr>
                <w:sz w:val="20"/>
                <w:szCs w:val="20"/>
              </w:rPr>
              <w:t>14</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14 дәріс. </w:t>
            </w:r>
            <w:r w:rsidRPr="006A13EA">
              <w:rPr>
                <w:sz w:val="18"/>
                <w:szCs w:val="18"/>
                <w:lang w:val="kk-KZ"/>
              </w:rPr>
              <w:t>Ғылыми журналистиканың функциясы, прин-циптері және аудиториясы.</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RPr="00BF4D24" w:rsidTr="00957392">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2B58B4">
              <w:rPr>
                <w:b/>
                <w:sz w:val="20"/>
                <w:szCs w:val="20"/>
                <w:lang w:val="kk-KZ"/>
              </w:rPr>
              <w:t xml:space="preserve">14 зертханалық сабақ. </w:t>
            </w:r>
            <w:r w:rsidRPr="006A13EA">
              <w:rPr>
                <w:sz w:val="18"/>
                <w:szCs w:val="18"/>
                <w:lang w:val="kk-KZ"/>
              </w:rPr>
              <w:t>Ғылыми реферат сипаты мен стандарты. Тезис жазу әдістері. Ауызша жауап.</w:t>
            </w:r>
          </w:p>
        </w:tc>
        <w:tc>
          <w:tcPr>
            <w:tcW w:w="1134" w:type="dxa"/>
            <w:gridSpan w:val="2"/>
          </w:tcPr>
          <w:p w:rsidR="004A6882" w:rsidRPr="004A6882" w:rsidRDefault="004A6882" w:rsidP="004A6882">
            <w:pPr>
              <w:tabs>
                <w:tab w:val="left" w:pos="1276"/>
              </w:tabs>
              <w:jc w:val="center"/>
              <w:rPr>
                <w:b/>
                <w:sz w:val="20"/>
                <w:szCs w:val="20"/>
                <w:lang w:val="kk-KZ"/>
              </w:rPr>
            </w:pPr>
          </w:p>
        </w:tc>
        <w:tc>
          <w:tcPr>
            <w:tcW w:w="709" w:type="dxa"/>
          </w:tcPr>
          <w:p w:rsidR="004A6882" w:rsidRPr="004A6882" w:rsidRDefault="004A6882" w:rsidP="004A6882">
            <w:pPr>
              <w:tabs>
                <w:tab w:val="left" w:pos="1276"/>
              </w:tabs>
              <w:jc w:val="center"/>
              <w:rPr>
                <w:b/>
                <w:sz w:val="20"/>
                <w:szCs w:val="20"/>
                <w:lang w:val="kk-KZ"/>
              </w:rPr>
            </w:pPr>
          </w:p>
        </w:tc>
      </w:tr>
      <w:tr w:rsidR="00F969B4" w:rsidRPr="00BF4D24"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lang w:val="kk-KZ"/>
              </w:rPr>
            </w:pPr>
            <w:r w:rsidRPr="00A72CCA">
              <w:rPr>
                <w:b/>
                <w:sz w:val="20"/>
                <w:szCs w:val="20"/>
                <w:lang w:val="kk-KZ"/>
              </w:rPr>
              <w:t>ЗС</w:t>
            </w:r>
            <w:r w:rsidRPr="00A72CCA">
              <w:rPr>
                <w:b/>
                <w:sz w:val="20"/>
                <w:szCs w:val="20"/>
              </w:rPr>
              <w:t xml:space="preserve"> 14.</w:t>
            </w:r>
            <w:r w:rsidRPr="00A72CCA">
              <w:rPr>
                <w:sz w:val="20"/>
                <w:szCs w:val="20"/>
                <w:lang w:val="kk-KZ"/>
              </w:rPr>
              <w:t xml:space="preserve"> </w:t>
            </w:r>
            <w:r w:rsidR="004A6882" w:rsidRPr="00A72CCA">
              <w:rPr>
                <w:sz w:val="20"/>
                <w:szCs w:val="20"/>
                <w:lang w:val="kk-KZ"/>
              </w:rPr>
              <w:t>Ғылыми реферат сипаты мен стандарты. Тезис жазу әдістері. Ауызша жауап.</w:t>
            </w:r>
          </w:p>
        </w:tc>
        <w:tc>
          <w:tcPr>
            <w:tcW w:w="1134" w:type="dxa"/>
            <w:gridSpan w:val="2"/>
          </w:tcPr>
          <w:p w:rsidR="00F969B4" w:rsidRPr="004A6882" w:rsidRDefault="00F969B4" w:rsidP="00F969B4">
            <w:pPr>
              <w:tabs>
                <w:tab w:val="left" w:pos="1276"/>
              </w:tabs>
              <w:jc w:val="center"/>
              <w:rPr>
                <w:b/>
                <w:sz w:val="20"/>
                <w:szCs w:val="20"/>
                <w:lang w:val="kk-KZ"/>
              </w:rPr>
            </w:pPr>
          </w:p>
        </w:tc>
        <w:tc>
          <w:tcPr>
            <w:tcW w:w="709" w:type="dxa"/>
          </w:tcPr>
          <w:p w:rsidR="00F969B4" w:rsidRPr="004A6882" w:rsidRDefault="00F969B4" w:rsidP="00F969B4">
            <w:pPr>
              <w:tabs>
                <w:tab w:val="left" w:pos="1276"/>
              </w:tabs>
              <w:jc w:val="center"/>
              <w:rPr>
                <w:b/>
                <w:sz w:val="20"/>
                <w:szCs w:val="20"/>
                <w:lang w:val="kk-KZ"/>
              </w:rPr>
            </w:pPr>
          </w:p>
        </w:tc>
      </w:tr>
      <w:tr w:rsidR="00F969B4" w:rsidTr="00BB401F">
        <w:tc>
          <w:tcPr>
            <w:tcW w:w="971" w:type="dxa"/>
            <w:gridSpan w:val="2"/>
            <w:vMerge/>
          </w:tcPr>
          <w:p w:rsidR="00F969B4" w:rsidRPr="004A6882" w:rsidRDefault="00F969B4" w:rsidP="00F969B4">
            <w:pPr>
              <w:tabs>
                <w:tab w:val="left" w:pos="1276"/>
              </w:tabs>
              <w:jc w:val="center"/>
              <w:rPr>
                <w:b/>
                <w:sz w:val="20"/>
                <w:szCs w:val="20"/>
                <w:lang w:val="kk-KZ"/>
              </w:rPr>
            </w:pPr>
          </w:p>
        </w:tc>
        <w:tc>
          <w:tcPr>
            <w:tcW w:w="7109" w:type="dxa"/>
            <w:gridSpan w:val="2"/>
          </w:tcPr>
          <w:p w:rsidR="00F969B4" w:rsidRPr="00A72CCA" w:rsidRDefault="00F969B4" w:rsidP="00F969B4">
            <w:pPr>
              <w:tabs>
                <w:tab w:val="left" w:pos="1276"/>
              </w:tabs>
              <w:rPr>
                <w:b/>
                <w:sz w:val="20"/>
                <w:szCs w:val="20"/>
              </w:rPr>
            </w:pPr>
            <w:r w:rsidRPr="00A72CCA">
              <w:rPr>
                <w:b/>
                <w:sz w:val="20"/>
                <w:szCs w:val="20"/>
                <w:lang w:val="kk-KZ"/>
              </w:rPr>
              <w:t>СОӨЖ</w:t>
            </w:r>
            <w:r w:rsidRPr="00BF4D24">
              <w:rPr>
                <w:b/>
                <w:sz w:val="20"/>
                <w:szCs w:val="20"/>
                <w:lang w:val="kk-KZ"/>
              </w:rPr>
              <w:t xml:space="preserve"> 6. </w:t>
            </w:r>
            <w:r w:rsidRPr="00BF4D24">
              <w:rPr>
                <w:sz w:val="20"/>
                <w:szCs w:val="20"/>
                <w:lang w:val="kk-KZ"/>
              </w:rPr>
              <w:t xml:space="preserve">Коллоквиум </w:t>
            </w:r>
            <w:r w:rsidR="002271BE" w:rsidRPr="00A72CCA">
              <w:rPr>
                <w:sz w:val="20"/>
                <w:szCs w:val="20"/>
                <w:lang w:val="kk-KZ"/>
              </w:rPr>
              <w:t>Тезис жазу әдістері</w:t>
            </w:r>
            <w:r w:rsidR="002271BE" w:rsidRPr="00BF4D24">
              <w:rPr>
                <w:sz w:val="20"/>
                <w:szCs w:val="20"/>
                <w:lang w:val="kk-KZ"/>
              </w:rPr>
              <w:t>.</w:t>
            </w:r>
            <w:r w:rsidR="002271BE" w:rsidRPr="00A72CCA">
              <w:rPr>
                <w:sz w:val="20"/>
                <w:szCs w:val="20"/>
                <w:lang w:val="kk-KZ"/>
              </w:rPr>
              <w:t xml:space="preserve"> Жазбаша жұмыс </w:t>
            </w:r>
            <w:r w:rsidRPr="00A72CCA">
              <w:rPr>
                <w:sz w:val="20"/>
                <w:szCs w:val="20"/>
                <w:lang w:val="kk-KZ"/>
              </w:rPr>
              <w:t>(бақылау жұмысы, тест, жоба, эссе, жағдаяттық есеп және т.б.).. Тақырып</w:t>
            </w:r>
            <w:r w:rsidRPr="00A72CCA">
              <w:rPr>
                <w:sz w:val="20"/>
                <w:szCs w:val="20"/>
              </w:rPr>
              <w:t xml:space="preserve">, </w:t>
            </w:r>
            <w:r w:rsidRPr="00A72CCA">
              <w:rPr>
                <w:sz w:val="20"/>
                <w:szCs w:val="20"/>
                <w:lang w:val="kk-KZ"/>
              </w:rPr>
              <w:t>орындау және өткізу түрі</w:t>
            </w:r>
            <w:r w:rsidRPr="00A72CCA">
              <w:rPr>
                <w:sz w:val="20"/>
                <w:szCs w:val="20"/>
              </w:rPr>
              <w:t>.</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4A6882" w:rsidTr="00183190">
        <w:tc>
          <w:tcPr>
            <w:tcW w:w="971" w:type="dxa"/>
            <w:gridSpan w:val="2"/>
            <w:vMerge w:val="restart"/>
          </w:tcPr>
          <w:p w:rsidR="004A6882" w:rsidRDefault="004A6882" w:rsidP="004A6882">
            <w:pPr>
              <w:tabs>
                <w:tab w:val="left" w:pos="1276"/>
              </w:tabs>
              <w:jc w:val="center"/>
              <w:rPr>
                <w:b/>
                <w:sz w:val="20"/>
                <w:szCs w:val="20"/>
              </w:rPr>
            </w:pPr>
          </w:p>
          <w:p w:rsidR="004A6882" w:rsidRDefault="004A6882" w:rsidP="004A6882">
            <w:pPr>
              <w:tabs>
                <w:tab w:val="left" w:pos="1276"/>
              </w:tabs>
              <w:jc w:val="center"/>
              <w:rPr>
                <w:b/>
                <w:sz w:val="20"/>
                <w:szCs w:val="20"/>
              </w:rPr>
            </w:pPr>
            <w:r>
              <w:rPr>
                <w:b/>
                <w:sz w:val="20"/>
                <w:szCs w:val="20"/>
              </w:rPr>
              <w:t>15</w:t>
            </w: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2B58B4"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lang w:val="kk-KZ"/>
              </w:rPr>
            </w:pPr>
            <w:r w:rsidRPr="002B58B4">
              <w:rPr>
                <w:b/>
                <w:sz w:val="20"/>
                <w:szCs w:val="20"/>
                <w:lang w:val="kk-KZ"/>
              </w:rPr>
              <w:t xml:space="preserve">15 дәріс. </w:t>
            </w:r>
            <w:r w:rsidRPr="00DC2866">
              <w:rPr>
                <w:sz w:val="18"/>
                <w:szCs w:val="18"/>
                <w:lang w:val="kk-KZ"/>
              </w:rPr>
              <w:t>Ғылыми жоба, ғылыми стиль, ғылыми шығарма, ғылыми даралық.</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4A6882" w:rsidTr="00183190">
        <w:tc>
          <w:tcPr>
            <w:tcW w:w="971" w:type="dxa"/>
            <w:gridSpan w:val="2"/>
            <w:vMerge/>
          </w:tcPr>
          <w:p w:rsidR="004A6882" w:rsidRDefault="004A6882" w:rsidP="004A6882">
            <w:pPr>
              <w:tabs>
                <w:tab w:val="left" w:pos="1276"/>
              </w:tabs>
              <w:jc w:val="center"/>
              <w:rPr>
                <w:b/>
                <w:sz w:val="20"/>
                <w:szCs w:val="20"/>
              </w:rPr>
            </w:pPr>
          </w:p>
        </w:tc>
        <w:tc>
          <w:tcPr>
            <w:tcW w:w="7109" w:type="dxa"/>
            <w:gridSpan w:val="2"/>
            <w:tcBorders>
              <w:top w:val="single" w:sz="4" w:space="0" w:color="000000"/>
              <w:left w:val="single" w:sz="4" w:space="0" w:color="000000"/>
              <w:bottom w:val="single" w:sz="4" w:space="0" w:color="000000"/>
              <w:right w:val="single" w:sz="4" w:space="0" w:color="000000"/>
            </w:tcBorders>
          </w:tcPr>
          <w:p w:rsidR="004A6882" w:rsidRPr="00DC2866" w:rsidRDefault="004A6882" w:rsidP="004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B58B4">
              <w:rPr>
                <w:b/>
                <w:sz w:val="20"/>
                <w:szCs w:val="20"/>
                <w:lang w:val="kk-KZ"/>
              </w:rPr>
              <w:t>15 зертханалық сабақ.</w:t>
            </w:r>
            <w:r>
              <w:rPr>
                <w:sz w:val="18"/>
                <w:szCs w:val="18"/>
                <w:lang w:val="kk-KZ"/>
              </w:rPr>
              <w:t xml:space="preserve"> Д</w:t>
            </w:r>
            <w:r w:rsidRPr="00DC2866">
              <w:rPr>
                <w:sz w:val="18"/>
                <w:szCs w:val="18"/>
                <w:lang w:val="kk-KZ"/>
              </w:rPr>
              <w:t>иссертация: мазмұны, стилі, құрылымы. Ауызша жауап.</w:t>
            </w:r>
          </w:p>
        </w:tc>
        <w:tc>
          <w:tcPr>
            <w:tcW w:w="1134" w:type="dxa"/>
            <w:gridSpan w:val="2"/>
          </w:tcPr>
          <w:p w:rsidR="004A6882" w:rsidRDefault="004A6882" w:rsidP="004A6882">
            <w:pPr>
              <w:tabs>
                <w:tab w:val="left" w:pos="1276"/>
              </w:tabs>
              <w:jc w:val="center"/>
              <w:rPr>
                <w:b/>
                <w:sz w:val="20"/>
                <w:szCs w:val="20"/>
              </w:rPr>
            </w:pPr>
          </w:p>
        </w:tc>
        <w:tc>
          <w:tcPr>
            <w:tcW w:w="709" w:type="dxa"/>
          </w:tcPr>
          <w:p w:rsidR="004A6882" w:rsidRDefault="004A6882" w:rsidP="004A6882">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Default="00F969B4" w:rsidP="004A6882">
            <w:pPr>
              <w:tabs>
                <w:tab w:val="left" w:pos="1276"/>
              </w:tabs>
              <w:rPr>
                <w:b/>
                <w:sz w:val="20"/>
                <w:szCs w:val="20"/>
              </w:rPr>
            </w:pP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971" w:type="dxa"/>
            <w:gridSpan w:val="2"/>
            <w:vMerge/>
          </w:tcPr>
          <w:p w:rsidR="00F969B4" w:rsidRDefault="00F969B4" w:rsidP="00F969B4">
            <w:pPr>
              <w:tabs>
                <w:tab w:val="left" w:pos="1276"/>
              </w:tabs>
              <w:jc w:val="center"/>
              <w:rPr>
                <w:b/>
                <w:sz w:val="20"/>
                <w:szCs w:val="20"/>
              </w:rPr>
            </w:pPr>
          </w:p>
        </w:tc>
        <w:tc>
          <w:tcPr>
            <w:tcW w:w="7109" w:type="dxa"/>
            <w:gridSpan w:val="2"/>
          </w:tcPr>
          <w:p w:rsidR="00F969B4" w:rsidRPr="00887042" w:rsidRDefault="00F969B4" w:rsidP="00F969B4">
            <w:pPr>
              <w:tabs>
                <w:tab w:val="left" w:pos="1276"/>
              </w:tabs>
              <w:rPr>
                <w:b/>
                <w:sz w:val="20"/>
                <w:szCs w:val="20"/>
              </w:rPr>
            </w:pPr>
            <w:r>
              <w:rPr>
                <w:b/>
                <w:sz w:val="20"/>
                <w:szCs w:val="20"/>
                <w:lang w:val="kk-KZ"/>
              </w:rPr>
              <w:t>СОӨЖ</w:t>
            </w:r>
            <w:r w:rsidRPr="00887042">
              <w:rPr>
                <w:b/>
                <w:sz w:val="20"/>
                <w:szCs w:val="20"/>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Default="00F969B4" w:rsidP="00F969B4">
            <w:pPr>
              <w:tabs>
                <w:tab w:val="left" w:pos="1276"/>
              </w:tabs>
              <w:jc w:val="center"/>
              <w:rPr>
                <w:b/>
                <w:sz w:val="20"/>
                <w:szCs w:val="20"/>
              </w:rPr>
            </w:pPr>
          </w:p>
        </w:tc>
      </w:tr>
      <w:tr w:rsidR="00F969B4" w:rsidTr="00BB401F">
        <w:tc>
          <w:tcPr>
            <w:tcW w:w="8080" w:type="dxa"/>
            <w:gridSpan w:val="4"/>
          </w:tcPr>
          <w:p w:rsidR="00F969B4" w:rsidRDefault="00F969B4" w:rsidP="00F969B4">
            <w:pPr>
              <w:tabs>
                <w:tab w:val="left" w:pos="1276"/>
              </w:tabs>
              <w:rPr>
                <w:b/>
                <w:sz w:val="20"/>
                <w:szCs w:val="20"/>
              </w:rPr>
            </w:pPr>
            <w:r>
              <w:rPr>
                <w:b/>
                <w:sz w:val="20"/>
                <w:szCs w:val="20"/>
                <w:lang w:val="kk-KZ"/>
              </w:rPr>
              <w:t xml:space="preserve">    АБ</w:t>
            </w:r>
            <w:r>
              <w:rPr>
                <w:b/>
                <w:sz w:val="20"/>
                <w:szCs w:val="20"/>
              </w:rPr>
              <w:t xml:space="preserve"> 2</w:t>
            </w:r>
          </w:p>
        </w:tc>
        <w:tc>
          <w:tcPr>
            <w:tcW w:w="1134" w:type="dxa"/>
            <w:gridSpan w:val="2"/>
          </w:tcPr>
          <w:p w:rsidR="00F969B4" w:rsidRDefault="00F969B4" w:rsidP="00F969B4">
            <w:pPr>
              <w:tabs>
                <w:tab w:val="left" w:pos="1276"/>
              </w:tabs>
              <w:jc w:val="center"/>
              <w:rPr>
                <w:b/>
                <w:sz w:val="20"/>
                <w:szCs w:val="20"/>
              </w:rPr>
            </w:pPr>
          </w:p>
        </w:tc>
        <w:tc>
          <w:tcPr>
            <w:tcW w:w="709" w:type="dxa"/>
          </w:tcPr>
          <w:p w:rsidR="00F969B4" w:rsidRPr="006422ED" w:rsidRDefault="00F969B4" w:rsidP="00F969B4">
            <w:pPr>
              <w:tabs>
                <w:tab w:val="left" w:pos="1276"/>
              </w:tabs>
              <w:jc w:val="center"/>
              <w:rPr>
                <w:sz w:val="20"/>
                <w:szCs w:val="20"/>
              </w:rPr>
            </w:pPr>
            <w:r w:rsidRPr="006422ED">
              <w:rPr>
                <w:sz w:val="20"/>
                <w:szCs w:val="20"/>
              </w:rPr>
              <w:t>100</w:t>
            </w:r>
          </w:p>
        </w:tc>
      </w:tr>
    </w:tbl>
    <w:p w:rsidR="00A70701" w:rsidRDefault="00A70701" w:rsidP="00A70701">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940F5D" w:rsidRDefault="00940F5D" w:rsidP="00940F5D">
      <w:pPr>
        <w:jc w:val="both"/>
        <w:rPr>
          <w:b/>
          <w:sz w:val="20"/>
          <w:szCs w:val="20"/>
        </w:rPr>
      </w:pPr>
      <w:r w:rsidRPr="00940F5D">
        <w:rPr>
          <w:b/>
          <w:sz w:val="20"/>
          <w:szCs w:val="20"/>
        </w:rPr>
        <w:t xml:space="preserve">Декан   __________________________________ </w:t>
      </w:r>
      <w:r w:rsidR="004A6882">
        <w:rPr>
          <w:b/>
          <w:sz w:val="20"/>
          <w:szCs w:val="20"/>
          <w:lang w:val="kk-KZ"/>
        </w:rPr>
        <w:t>Куантаев Н.Қ.</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004A6882">
        <w:rPr>
          <w:b/>
          <w:sz w:val="20"/>
          <w:szCs w:val="20"/>
          <w:lang w:val="kk-KZ"/>
        </w:rPr>
        <w:t>Сұлтанбаева Г.С.</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4A6882" w:rsidRDefault="001640C9" w:rsidP="00940F5D">
      <w:pPr>
        <w:jc w:val="both"/>
        <w:rPr>
          <w:b/>
          <w:sz w:val="20"/>
          <w:szCs w:val="20"/>
          <w:lang w:val="kk-KZ"/>
        </w:rPr>
      </w:pPr>
      <w:proofErr w:type="spellStart"/>
      <w:proofErr w:type="gram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r w:rsidR="004A6882">
        <w:rPr>
          <w:b/>
          <w:sz w:val="20"/>
          <w:szCs w:val="20"/>
          <w:lang w:val="kk-KZ"/>
        </w:rPr>
        <w:t>Акынбекова А.Б.</w:t>
      </w:r>
    </w:p>
    <w:p w:rsidR="00F3540B" w:rsidRPr="00940F5D" w:rsidRDefault="00F3540B" w:rsidP="00940F5D">
      <w:pPr>
        <w:jc w:val="both"/>
        <w:rPr>
          <w:b/>
          <w:sz w:val="20"/>
          <w:szCs w:val="20"/>
        </w:rPr>
      </w:pPr>
    </w:p>
    <w:p w:rsidR="003B6C69" w:rsidRPr="004A6882" w:rsidRDefault="003B6C69" w:rsidP="003B6C69">
      <w:pPr>
        <w:rPr>
          <w:sz w:val="20"/>
          <w:szCs w:val="20"/>
        </w:rPr>
      </w:pPr>
    </w:p>
    <w:p w:rsidR="003B6C69" w:rsidRPr="00027147" w:rsidRDefault="00027147" w:rsidP="003B6C69">
      <w:pPr>
        <w:rPr>
          <w:b/>
          <w:sz w:val="20"/>
          <w:szCs w:val="20"/>
          <w:u w:val="single"/>
          <w:lang w:val="kk-KZ"/>
        </w:rPr>
      </w:pPr>
      <w:r w:rsidRPr="00027147">
        <w:rPr>
          <w:b/>
          <w:sz w:val="20"/>
          <w:szCs w:val="20"/>
          <w:u w:val="single"/>
          <w:lang w:val="kk-KZ"/>
        </w:rPr>
        <w:t xml:space="preserve">ЕСКЕРТУ: </w:t>
      </w:r>
    </w:p>
    <w:p w:rsidR="00027147" w:rsidRPr="000C4219" w:rsidRDefault="00027147" w:rsidP="003B6C69">
      <w:pPr>
        <w:rPr>
          <w:b/>
          <w:sz w:val="20"/>
          <w:szCs w:val="20"/>
          <w:lang w:val="kk-KZ"/>
        </w:rPr>
      </w:pPr>
    </w:p>
    <w:p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rsidR="003B6C69" w:rsidRPr="000C4219" w:rsidRDefault="003B6C69" w:rsidP="003B6C69">
      <w:pPr>
        <w:rPr>
          <w:sz w:val="20"/>
          <w:szCs w:val="20"/>
          <w:u w:val="single"/>
          <w:lang w:val="kk-KZ"/>
        </w:rPr>
      </w:pPr>
    </w:p>
    <w:p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lastRenderedPageBreak/>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rsidR="000C4219" w:rsidRPr="000C4219" w:rsidRDefault="000C4219" w:rsidP="00E11995">
      <w:pPr>
        <w:jc w:val="both"/>
        <w:rPr>
          <w:bCs/>
          <w:color w:val="000000" w:themeColor="text1"/>
          <w:sz w:val="20"/>
          <w:szCs w:val="20"/>
          <w:shd w:val="clear" w:color="auto" w:fill="FFFFFF"/>
          <w:lang w:val="kk-KZ"/>
        </w:rPr>
      </w:pPr>
    </w:p>
    <w:p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3423"/>
    <w:multiLevelType w:val="multilevel"/>
    <w:tmpl w:val="BE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num>
  <w:num w:numId="2">
    <w:abstractNumId w:val="0"/>
  </w:num>
  <w:num w:numId="3">
    <w:abstractNumId w:val="1"/>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86EED"/>
    <w:rsid w:val="000C4219"/>
    <w:rsid w:val="000C6115"/>
    <w:rsid w:val="000F5717"/>
    <w:rsid w:val="001144A4"/>
    <w:rsid w:val="00122836"/>
    <w:rsid w:val="00150761"/>
    <w:rsid w:val="001640C9"/>
    <w:rsid w:val="001A4B41"/>
    <w:rsid w:val="001C70A8"/>
    <w:rsid w:val="001D13CF"/>
    <w:rsid w:val="00200490"/>
    <w:rsid w:val="002271BE"/>
    <w:rsid w:val="00244EC4"/>
    <w:rsid w:val="00257F01"/>
    <w:rsid w:val="00262C60"/>
    <w:rsid w:val="002C1D33"/>
    <w:rsid w:val="002E6297"/>
    <w:rsid w:val="00323908"/>
    <w:rsid w:val="003338F6"/>
    <w:rsid w:val="00346CD0"/>
    <w:rsid w:val="003B6C69"/>
    <w:rsid w:val="003E5423"/>
    <w:rsid w:val="003E6E0D"/>
    <w:rsid w:val="004210B2"/>
    <w:rsid w:val="0045390E"/>
    <w:rsid w:val="004553F8"/>
    <w:rsid w:val="004A6882"/>
    <w:rsid w:val="004C4480"/>
    <w:rsid w:val="004C699D"/>
    <w:rsid w:val="005001CC"/>
    <w:rsid w:val="00531543"/>
    <w:rsid w:val="00541D7F"/>
    <w:rsid w:val="00591679"/>
    <w:rsid w:val="00594DE6"/>
    <w:rsid w:val="005A7160"/>
    <w:rsid w:val="005E2FF8"/>
    <w:rsid w:val="005F5B21"/>
    <w:rsid w:val="00692797"/>
    <w:rsid w:val="00750D6B"/>
    <w:rsid w:val="007A6A63"/>
    <w:rsid w:val="007D270B"/>
    <w:rsid w:val="007F6A9D"/>
    <w:rsid w:val="008679E5"/>
    <w:rsid w:val="008E11C3"/>
    <w:rsid w:val="008F483A"/>
    <w:rsid w:val="00920D39"/>
    <w:rsid w:val="00923E03"/>
    <w:rsid w:val="00931BCA"/>
    <w:rsid w:val="00940F5D"/>
    <w:rsid w:val="009663A0"/>
    <w:rsid w:val="00971CD2"/>
    <w:rsid w:val="00985142"/>
    <w:rsid w:val="00A34354"/>
    <w:rsid w:val="00A40781"/>
    <w:rsid w:val="00A70701"/>
    <w:rsid w:val="00A72CCA"/>
    <w:rsid w:val="00A72D3C"/>
    <w:rsid w:val="00AC011C"/>
    <w:rsid w:val="00AE362D"/>
    <w:rsid w:val="00B05FE4"/>
    <w:rsid w:val="00BB401F"/>
    <w:rsid w:val="00BF1D56"/>
    <w:rsid w:val="00BF4D24"/>
    <w:rsid w:val="00C66CC4"/>
    <w:rsid w:val="00C74AD4"/>
    <w:rsid w:val="00CA34FB"/>
    <w:rsid w:val="00CA458D"/>
    <w:rsid w:val="00CB61C1"/>
    <w:rsid w:val="00CD1CC3"/>
    <w:rsid w:val="00D371AD"/>
    <w:rsid w:val="00D411D0"/>
    <w:rsid w:val="00D4478E"/>
    <w:rsid w:val="00D51A4B"/>
    <w:rsid w:val="00D65A0F"/>
    <w:rsid w:val="00D85871"/>
    <w:rsid w:val="00DD4C83"/>
    <w:rsid w:val="00E054AC"/>
    <w:rsid w:val="00E11995"/>
    <w:rsid w:val="00E317A3"/>
    <w:rsid w:val="00E521F4"/>
    <w:rsid w:val="00E6769B"/>
    <w:rsid w:val="00E6770B"/>
    <w:rsid w:val="00EC3017"/>
    <w:rsid w:val="00ED08B5"/>
    <w:rsid w:val="00EE3941"/>
    <w:rsid w:val="00EF2040"/>
    <w:rsid w:val="00EF5665"/>
    <w:rsid w:val="00EF5EC4"/>
    <w:rsid w:val="00F32838"/>
    <w:rsid w:val="00F3540B"/>
    <w:rsid w:val="00F40ED3"/>
    <w:rsid w:val="00F56189"/>
    <w:rsid w:val="00F63CD2"/>
    <w:rsid w:val="00F969B4"/>
    <w:rsid w:val="00FA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91C2"/>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7D270B"/>
    <w:rPr>
      <w:rFonts w:ascii="Calibri" w:eastAsia="Calibri" w:hAnsi="Calibri"/>
      <w:sz w:val="22"/>
      <w:szCs w:val="22"/>
    </w:rPr>
  </w:style>
  <w:style w:type="paragraph" w:styleId="afc">
    <w:name w:val="Body Text Indent"/>
    <w:basedOn w:val="a"/>
    <w:link w:val="afd"/>
    <w:semiHidden/>
    <w:unhideWhenUsed/>
    <w:rsid w:val="007A6A63"/>
    <w:pPr>
      <w:spacing w:after="120"/>
      <w:ind w:left="283"/>
    </w:pPr>
    <w:rPr>
      <w:lang w:eastAsia="ru-RU"/>
    </w:rPr>
  </w:style>
  <w:style w:type="character" w:customStyle="1" w:styleId="afd">
    <w:name w:val="Основной текст с отступом Знак"/>
    <w:basedOn w:val="a0"/>
    <w:link w:val="afc"/>
    <w:semiHidden/>
    <w:rsid w:val="007A6A6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351">
      <w:bodyDiv w:val="1"/>
      <w:marLeft w:val="0"/>
      <w:marRight w:val="0"/>
      <w:marTop w:val="0"/>
      <w:marBottom w:val="0"/>
      <w:divBdr>
        <w:top w:val="none" w:sz="0" w:space="0" w:color="auto"/>
        <w:left w:val="none" w:sz="0" w:space="0" w:color="auto"/>
        <w:bottom w:val="none" w:sz="0" w:space="0" w:color="auto"/>
        <w:right w:val="none" w:sz="0" w:space="0" w:color="auto"/>
      </w:divBdr>
    </w:div>
    <w:div w:id="758868814">
      <w:bodyDiv w:val="1"/>
      <w:marLeft w:val="0"/>
      <w:marRight w:val="0"/>
      <w:marTop w:val="0"/>
      <w:marBottom w:val="0"/>
      <w:divBdr>
        <w:top w:val="none" w:sz="0" w:space="0" w:color="auto"/>
        <w:left w:val="none" w:sz="0" w:space="0" w:color="auto"/>
        <w:bottom w:val="none" w:sz="0" w:space="0" w:color="auto"/>
        <w:right w:val="none" w:sz="0" w:space="0" w:color="auto"/>
      </w:divBdr>
    </w:div>
    <w:div w:id="1030838166">
      <w:bodyDiv w:val="1"/>
      <w:marLeft w:val="0"/>
      <w:marRight w:val="0"/>
      <w:marTop w:val="0"/>
      <w:marBottom w:val="0"/>
      <w:divBdr>
        <w:top w:val="none" w:sz="0" w:space="0" w:color="auto"/>
        <w:left w:val="none" w:sz="0" w:space="0" w:color="auto"/>
        <w:bottom w:val="none" w:sz="0" w:space="0" w:color="auto"/>
        <w:right w:val="none" w:sz="0" w:space="0" w:color="auto"/>
      </w:divBdr>
    </w:div>
    <w:div w:id="1088307212">
      <w:bodyDiv w:val="1"/>
      <w:marLeft w:val="0"/>
      <w:marRight w:val="0"/>
      <w:marTop w:val="0"/>
      <w:marBottom w:val="0"/>
      <w:divBdr>
        <w:top w:val="none" w:sz="0" w:space="0" w:color="auto"/>
        <w:left w:val="none" w:sz="0" w:space="0" w:color="auto"/>
        <w:bottom w:val="none" w:sz="0" w:space="0" w:color="auto"/>
        <w:right w:val="none" w:sz="0" w:space="0" w:color="auto"/>
      </w:divBdr>
    </w:div>
    <w:div w:id="1148209336">
      <w:bodyDiv w:val="1"/>
      <w:marLeft w:val="0"/>
      <w:marRight w:val="0"/>
      <w:marTop w:val="0"/>
      <w:marBottom w:val="0"/>
      <w:divBdr>
        <w:top w:val="none" w:sz="0" w:space="0" w:color="auto"/>
        <w:left w:val="none" w:sz="0" w:space="0" w:color="auto"/>
        <w:bottom w:val="none" w:sz="0" w:space="0" w:color="auto"/>
        <w:right w:val="none" w:sz="0" w:space="0" w:color="auto"/>
      </w:divBdr>
    </w:div>
    <w:div w:id="1353727360">
      <w:bodyDiv w:val="1"/>
      <w:marLeft w:val="0"/>
      <w:marRight w:val="0"/>
      <w:marTop w:val="0"/>
      <w:marBottom w:val="0"/>
      <w:divBdr>
        <w:top w:val="none" w:sz="0" w:space="0" w:color="auto"/>
        <w:left w:val="none" w:sz="0" w:space="0" w:color="auto"/>
        <w:bottom w:val="none" w:sz="0" w:space="0" w:color="auto"/>
        <w:right w:val="none" w:sz="0" w:space="0" w:color="auto"/>
      </w:divBdr>
    </w:div>
    <w:div w:id="136204959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66870642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6480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1786</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Алтын Акынбекова</cp:lastModifiedBy>
  <cp:revision>46</cp:revision>
  <cp:lastPrinted>2021-09-13T10:23:00Z</cp:lastPrinted>
  <dcterms:created xsi:type="dcterms:W3CDTF">2022-06-22T11:35:00Z</dcterms:created>
  <dcterms:modified xsi:type="dcterms:W3CDTF">2022-10-02T16:25:00Z</dcterms:modified>
</cp:coreProperties>
</file>